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545"/>
        <w:gridCol w:w="185"/>
        <w:gridCol w:w="4840"/>
        <w:gridCol w:w="10"/>
        <w:gridCol w:w="545"/>
      </w:tblGrid>
      <w:tr w:rsidR="00B77F9D" w14:paraId="4B2F3D26" w14:textId="77777777" w:rsidTr="017642E8">
        <w:trPr>
          <w:trHeight w:val="281"/>
          <w:jc w:val="center"/>
        </w:trPr>
        <w:tc>
          <w:tcPr>
            <w:tcW w:w="5210" w:type="dxa"/>
            <w:gridSpan w:val="2"/>
            <w:tcBorders>
              <w:bottom w:val="single" w:sz="4" w:space="0" w:color="auto"/>
            </w:tcBorders>
            <w:shd w:val="clear" w:color="auto" w:fill="B31B1B"/>
          </w:tcPr>
          <w:p w14:paraId="6A5206BC" w14:textId="77777777" w:rsidR="00B77F9D" w:rsidRDefault="73439785" w:rsidP="00B77F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3439785">
              <w:rPr>
                <w:b/>
                <w:bCs/>
                <w:color w:val="FFFFFF" w:themeColor="background1"/>
                <w:sz w:val="24"/>
                <w:szCs w:val="24"/>
              </w:rPr>
              <w:t>Pre-Enrolled Core Courses – 1000-Level</w:t>
            </w:r>
          </w:p>
          <w:p w14:paraId="600AB050" w14:textId="651A98B1" w:rsidR="00862D36" w:rsidRPr="00862D36" w:rsidRDefault="00862D36" w:rsidP="00B77F9D">
            <w:pPr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862D36">
              <w:rPr>
                <w:i/>
                <w:iCs/>
                <w:color w:val="FFFFFF" w:themeColor="background1"/>
                <w:sz w:val="20"/>
                <w:szCs w:val="20"/>
              </w:rPr>
              <w:t xml:space="preserve">The Nolan School Registrar will enroll all students into these courses in ‘core blocks’ 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B31B1B"/>
          </w:tcPr>
          <w:p w14:paraId="202B8594" w14:textId="77777777" w:rsidR="00B77F9D" w:rsidRDefault="73439785" w:rsidP="00B77F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73439785">
              <w:rPr>
                <w:b/>
                <w:bCs/>
                <w:color w:val="FFFFFF" w:themeColor="background1"/>
                <w:sz w:val="24"/>
                <w:szCs w:val="24"/>
              </w:rPr>
              <w:t>Pre-Enrolled Core Courses – 2000-Level</w:t>
            </w:r>
          </w:p>
          <w:p w14:paraId="0AF3EF47" w14:textId="40B04B45" w:rsidR="00862D36" w:rsidRPr="00550484" w:rsidRDefault="00862D36" w:rsidP="00B77F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2D36">
              <w:rPr>
                <w:i/>
                <w:iCs/>
                <w:color w:val="FFFFFF" w:themeColor="background1"/>
                <w:sz w:val="20"/>
                <w:szCs w:val="20"/>
              </w:rPr>
              <w:t xml:space="preserve">The Nolan School Registrar will enroll all students </w:t>
            </w:r>
            <w:proofErr w:type="gramStart"/>
            <w:r w:rsidRPr="00862D36">
              <w:rPr>
                <w:i/>
                <w:iCs/>
                <w:color w:val="FFFFFF" w:themeColor="background1"/>
                <w:sz w:val="20"/>
                <w:szCs w:val="20"/>
              </w:rPr>
              <w:t>into</w:t>
            </w:r>
            <w:proofErr w:type="gramEnd"/>
            <w:r w:rsidRPr="00862D36">
              <w:rPr>
                <w:i/>
                <w:iCs/>
                <w:color w:val="FFFFFF" w:themeColor="background1"/>
                <w:sz w:val="20"/>
                <w:szCs w:val="20"/>
              </w:rPr>
              <w:t xml:space="preserve"> these courses in ‘core blocks’</w:t>
            </w:r>
          </w:p>
        </w:tc>
      </w:tr>
      <w:tr w:rsidR="00726D50" w14:paraId="791CEA1E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3EBAC4" w14:textId="0276BAC0" w:rsidR="00726D50" w:rsidRDefault="3359007C" w:rsidP="00862D36">
            <w:r>
              <w:t xml:space="preserve">HADM 1150 (3 cr.) Organizational Behavior &amp; Leadership Skills                                                   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49CA25" w14:textId="34C411C4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9F3EA3" w14:textId="7C8CBEA2" w:rsidR="00726D50" w:rsidRDefault="00D43515" w:rsidP="00862D36">
            <w:r>
              <w:t>HADM 2011 (3 cr.) Hospitality Quantitative Analysis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1740</w:t>
            </w:r>
            <w:r w:rsidRPr="3359007C">
              <w:t>)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DCEA80" w14:textId="72746B6D" w:rsidR="00726D50" w:rsidRDefault="00726D50" w:rsidP="00862D36">
            <w:r>
              <w:t>___</w:t>
            </w:r>
          </w:p>
        </w:tc>
      </w:tr>
      <w:tr w:rsidR="00726D50" w14:paraId="7358B01B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93B146" w14:textId="1AE17297" w:rsidR="00726D50" w:rsidRDefault="3359007C" w:rsidP="00862D36">
            <w:r>
              <w:t xml:space="preserve">HADM 1210 (3 cr.) Financial Accounting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4E74E3" w14:textId="6E1C4832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3546E0" w14:textId="17F12554" w:rsidR="00726D50" w:rsidRDefault="3359007C" w:rsidP="00862D36">
            <w:r>
              <w:t>HADM 2220 (3 cr.) Finance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1210</w:t>
            </w:r>
            <w:r>
              <w:t xml:space="preserve">)                                                        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E70933" w14:textId="2832919C" w:rsidR="00726D50" w:rsidRDefault="00726D50" w:rsidP="00862D36">
            <w:r>
              <w:t>___</w:t>
            </w:r>
          </w:p>
        </w:tc>
      </w:tr>
      <w:tr w:rsidR="00726D50" w14:paraId="0E6AD833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C03FF5" w14:textId="5633BF34" w:rsidR="00726D50" w:rsidRDefault="3359007C" w:rsidP="00862D36">
            <w:r>
              <w:t xml:space="preserve">HADM 1350 (3 cr.) Introduction to Hotel Operations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69000F" w14:textId="2B00EA0E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B90BB5" w14:textId="3D9DCEA3" w:rsidR="00726D50" w:rsidRDefault="00D43515" w:rsidP="00862D36">
            <w:r>
              <w:t>HADM 2430 (3 cr.) Marketing Management for Services (</w:t>
            </w:r>
            <w:r w:rsidR="002777CC" w:rsidRPr="002777CC">
              <w:rPr>
                <w:color w:val="FF0000"/>
              </w:rPr>
              <w:t>p</w:t>
            </w:r>
            <w:r w:rsidR="00E7567B" w:rsidRPr="00E7567B">
              <w:rPr>
                <w:color w:val="FF0000"/>
              </w:rPr>
              <w:t>re-req</w:t>
            </w:r>
            <w:r w:rsidRPr="3359007C">
              <w:rPr>
                <w:color w:val="FF0000"/>
              </w:rPr>
              <w:t>: HADM 1410</w:t>
            </w:r>
            <w:r>
              <w:t>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3409DA" w14:textId="0490DFE9" w:rsidR="00726D50" w:rsidRDefault="00726D50" w:rsidP="00862D36">
            <w:r>
              <w:t>___</w:t>
            </w:r>
          </w:p>
        </w:tc>
      </w:tr>
      <w:tr w:rsidR="00726D50" w14:paraId="6CDC6C19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1CB167" w14:textId="3D950834" w:rsidR="00726D50" w:rsidRDefault="3359007C" w:rsidP="00862D36">
            <w:r>
              <w:t xml:space="preserve">HADM 1361 (4 cr.) Principles of Food Service Management     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F4D480" w14:textId="03828BDC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87BF66" w14:textId="4413A43C" w:rsidR="00726D50" w:rsidRDefault="600BD3E5" w:rsidP="00862D36">
            <w:r>
              <w:t xml:space="preserve"> </w:t>
            </w:r>
            <w:r w:rsidR="00D43515">
              <w:t>HADM 2810 (3 cr.) Human Resources Management (</w:t>
            </w:r>
            <w:r w:rsidR="00E7567B" w:rsidRPr="00E7567B">
              <w:rPr>
                <w:color w:val="FF0000"/>
              </w:rPr>
              <w:t xml:space="preserve">pre-req: </w:t>
            </w:r>
            <w:r w:rsidR="00D43515" w:rsidRPr="3359007C">
              <w:rPr>
                <w:color w:val="FF0000"/>
              </w:rPr>
              <w:t>HADM 1150</w:t>
            </w:r>
            <w:r w:rsidR="00D43515">
              <w:t>)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890046" w14:textId="6A685B1A" w:rsidR="00726D50" w:rsidRDefault="00726D50" w:rsidP="00862D36">
            <w:r>
              <w:t>___</w:t>
            </w:r>
          </w:p>
        </w:tc>
      </w:tr>
      <w:tr w:rsidR="00726D50" w14:paraId="540C623A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C03368" w14:textId="46445B00" w:rsidR="00726D50" w:rsidRDefault="3359007C" w:rsidP="00862D36">
            <w:r>
              <w:t xml:space="preserve">HADM 1410 (3 cr.) Microeconomics for the Service Industry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60C600" w14:textId="39322F71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C823A0" w14:textId="381BA7FE" w:rsidR="00726D50" w:rsidRDefault="00726D50" w:rsidP="00862D36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98C00C" w14:textId="3B942221" w:rsidR="00726D50" w:rsidRDefault="00726D50" w:rsidP="00862D36"/>
        </w:tc>
      </w:tr>
      <w:tr w:rsidR="00726D50" w14:paraId="59849C21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71D428" w14:textId="21A59453" w:rsidR="00726D50" w:rsidRDefault="3359007C" w:rsidP="00862D36">
            <w:r>
              <w:t xml:space="preserve">HADM 1650 (3 cr.) Business Writing for Hospitality Professionals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9932A9" w14:textId="7D256644" w:rsidR="00726D50" w:rsidRDefault="00726D50" w:rsidP="00862D36">
            <w:r>
              <w:t>___</w:t>
            </w:r>
          </w:p>
        </w:tc>
        <w:tc>
          <w:tcPr>
            <w:tcW w:w="50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CCA7F5A" w14:textId="16F1326C" w:rsidR="00726D50" w:rsidRDefault="00726D50" w:rsidP="00862D36"/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7393A77" w14:textId="3CEE0CE0" w:rsidR="00726D50" w:rsidRDefault="00726D50" w:rsidP="00862D36"/>
        </w:tc>
      </w:tr>
      <w:tr w:rsidR="00EB297C" w14:paraId="23743958" w14:textId="77777777" w:rsidTr="00862D36">
        <w:trPr>
          <w:trHeight w:val="576"/>
          <w:jc w:val="center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63C86B" w14:textId="7D4B6149" w:rsidR="00EB297C" w:rsidRDefault="3359007C" w:rsidP="00862D36">
            <w:r>
              <w:t xml:space="preserve">HADM 1740 (3 cr.) Business Computing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1917EF" w14:textId="0A3CB0DE" w:rsidR="00EB297C" w:rsidRDefault="00EB297C" w:rsidP="00862D36">
            <w:r>
              <w:t>___</w:t>
            </w:r>
          </w:p>
        </w:tc>
        <w:tc>
          <w:tcPr>
            <w:tcW w:w="55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B7E25F" w14:textId="53147FA5" w:rsidR="00EB297C" w:rsidRDefault="00EB297C" w:rsidP="00862D36"/>
        </w:tc>
      </w:tr>
      <w:tr w:rsidR="00BD4DCC" w14:paraId="0E542A03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B31B1B"/>
          </w:tcPr>
          <w:p w14:paraId="44F25208" w14:textId="77777777" w:rsidR="00BD4DCC" w:rsidRDefault="00BD4DCC" w:rsidP="00BD4DC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>Self</w:t>
            </w:r>
            <w:r w:rsidR="00654B3E" w:rsidRPr="00550484">
              <w:rPr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 xml:space="preserve">Enrolled </w:t>
            </w:r>
            <w:r w:rsidR="00D43515">
              <w:rPr>
                <w:b/>
                <w:bCs/>
                <w:color w:val="FFFFFF" w:themeColor="background1"/>
                <w:sz w:val="24"/>
                <w:szCs w:val="24"/>
              </w:rPr>
              <w:t xml:space="preserve">2000-Level </w:t>
            </w: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>Core Classes</w:t>
            </w:r>
          </w:p>
          <w:p w14:paraId="18152798" w14:textId="77777777" w:rsidR="00D43515" w:rsidRPr="00D43515" w:rsidRDefault="00D43515" w:rsidP="00BD4DCC">
            <w:pPr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r w:rsidRPr="00D43515">
              <w:rPr>
                <w:i/>
                <w:iCs/>
                <w:color w:val="FFFFFF" w:themeColor="background1"/>
                <w:sz w:val="20"/>
                <w:szCs w:val="20"/>
              </w:rPr>
              <w:t xml:space="preserve">All 2000-level core must be completed by the end of junior year. </w:t>
            </w:r>
          </w:p>
          <w:p w14:paraId="3D98146B" w14:textId="40A84BEB" w:rsidR="00D43515" w:rsidRPr="00550484" w:rsidRDefault="00D43515" w:rsidP="00D43515">
            <w:pPr>
              <w:jc w:val="center"/>
              <w:rPr>
                <w:b/>
                <w:bCs/>
                <w:color w:val="FFFFFF" w:themeColor="background1"/>
              </w:rPr>
            </w:pPr>
            <w:r w:rsidRPr="00D43515">
              <w:rPr>
                <w:i/>
                <w:iCs/>
                <w:color w:val="FFFFFF" w:themeColor="background1"/>
                <w:sz w:val="20"/>
                <w:szCs w:val="20"/>
              </w:rPr>
              <w:t>Students must have completed (or be enrolled in) all 2000-level core to be approved to study abroad.</w:t>
            </w:r>
          </w:p>
        </w:tc>
      </w:tr>
      <w:tr w:rsidR="00D43515" w14:paraId="46EEDACC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753BF0" w14:textId="40907A52" w:rsidR="00D43515" w:rsidRDefault="00D43515" w:rsidP="00862D36">
            <w:r>
              <w:t>HADM 2021 (3 cr.) Critical Thinking and Mathematical Modeling in Operations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2011</w:t>
            </w:r>
            <w:r>
              <w:t xml:space="preserve">)             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892F78" w14:textId="7D841FF5" w:rsidR="00D43515" w:rsidRDefault="00D43515" w:rsidP="00862D36">
            <w:r>
              <w:t>___</w:t>
            </w:r>
          </w:p>
        </w:tc>
      </w:tr>
      <w:tr w:rsidR="00D43515" w14:paraId="430DDFAF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F527BE" w14:textId="01B1848B" w:rsidR="00D43515" w:rsidRDefault="00D43515" w:rsidP="00862D36">
            <w:r>
              <w:t>HADM 2210 (3 cr.) Managerial Accounting (</w:t>
            </w:r>
            <w:r w:rsidR="00E7567B" w:rsidRPr="00E7567B">
              <w:rPr>
                <w:color w:val="FF0000"/>
              </w:rPr>
              <w:t xml:space="preserve">pre-req: </w:t>
            </w:r>
            <w:r w:rsidRPr="3359007C">
              <w:rPr>
                <w:color w:val="FF0000"/>
              </w:rPr>
              <w:t>HADM 1210</w:t>
            </w:r>
            <w: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0279F7" w14:textId="3FFC710C" w:rsidR="00D43515" w:rsidRDefault="00D43515" w:rsidP="00862D36">
            <w:r>
              <w:t>___</w:t>
            </w:r>
          </w:p>
        </w:tc>
      </w:tr>
      <w:tr w:rsidR="00D43515" w14:paraId="1389211B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F25D0" w14:textId="35634759" w:rsidR="00D43515" w:rsidRDefault="00D43515" w:rsidP="00862D36">
            <w:r>
              <w:t>HADM 2221 (3 cr.) Principles of Hospitality Real Estate (</w:t>
            </w:r>
            <w:r w:rsidR="00E7567B" w:rsidRPr="00E7567B">
              <w:rPr>
                <w:color w:val="FF0000"/>
              </w:rPr>
              <w:t>pre-</w:t>
            </w:r>
            <w:proofErr w:type="spellStart"/>
            <w:r w:rsidR="00E7567B" w:rsidRPr="00E7567B">
              <w:rPr>
                <w:color w:val="FF0000"/>
              </w:rPr>
              <w:t>req</w:t>
            </w:r>
            <w:r w:rsidR="00E7567B">
              <w:rPr>
                <w:color w:val="FF0000"/>
              </w:rPr>
              <w:t>s</w:t>
            </w:r>
            <w:proofErr w:type="spellEnd"/>
            <w:r w:rsidR="00E7567B" w:rsidRPr="00E7567B">
              <w:rPr>
                <w:color w:val="FF0000"/>
              </w:rPr>
              <w:t>:</w:t>
            </w:r>
            <w:r w:rsidR="00364335">
              <w:rPr>
                <w:color w:val="FF0000"/>
              </w:rPr>
              <w:t xml:space="preserve"> </w:t>
            </w:r>
            <w:r w:rsidRPr="3359007C">
              <w:rPr>
                <w:color w:val="FF0000"/>
              </w:rPr>
              <w:t>HADM 1210, HADM 2220</w:t>
            </w:r>
            <w:r>
              <w:t>)</w:t>
            </w:r>
            <w:r w:rsidR="00E7567B" w:rsidRPr="00E7567B">
              <w:rPr>
                <w:color w:val="FF0000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5A62B2" w14:textId="35B8413B" w:rsidR="00D43515" w:rsidRDefault="00D43515" w:rsidP="00862D36">
            <w:r>
              <w:t>___</w:t>
            </w:r>
          </w:p>
        </w:tc>
      </w:tr>
      <w:tr w:rsidR="00726D50" w14:paraId="289E6A63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FFC2C7" w14:textId="0C4A3E15" w:rsidR="00726D50" w:rsidRDefault="00D43515" w:rsidP="00862D36">
            <w:r>
              <w:t xml:space="preserve">HADM 2351 (3 cr.) Restaurant Management </w:t>
            </w:r>
            <w:r w:rsidRPr="600BD3E5">
              <w:t>(</w:t>
            </w:r>
            <w:r w:rsidR="00E7567B" w:rsidRPr="00E7567B">
              <w:rPr>
                <w:color w:val="FF0000"/>
              </w:rPr>
              <w:t>pre-req:</w:t>
            </w:r>
            <w:r w:rsidR="00E7567B">
              <w:rPr>
                <w:color w:val="FF0000"/>
              </w:rPr>
              <w:t xml:space="preserve"> </w:t>
            </w:r>
            <w:r w:rsidRPr="600BD3E5">
              <w:rPr>
                <w:color w:val="FF0000"/>
              </w:rPr>
              <w:t>HADM 1361</w:t>
            </w:r>
            <w:r w:rsidRPr="600BD3E5">
              <w:t xml:space="preserve">)   </w:t>
            </w:r>
            <w:r>
              <w:t xml:space="preserve">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A7F63D" w14:textId="24D04CF5" w:rsidR="00726D50" w:rsidRDefault="00726D50" w:rsidP="00862D36">
            <w:r>
              <w:t>___</w:t>
            </w:r>
          </w:p>
        </w:tc>
      </w:tr>
      <w:tr w:rsidR="00726D50" w14:paraId="33DAE1C9" w14:textId="77777777" w:rsidTr="00E7567B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00CBAC5" w14:textId="6C62EC7C" w:rsidR="00726D50" w:rsidRDefault="00D43515" w:rsidP="00862D36">
            <w:r>
              <w:t>HADM 2560 (3 cr.) Fundamentals of Hospitality Development and Management (</w:t>
            </w:r>
            <w:r w:rsidRPr="3359007C">
              <w:rPr>
                <w:color w:val="FF0000"/>
              </w:rPr>
              <w:t>Recommended</w:t>
            </w:r>
            <w:r w:rsidR="00E7567B">
              <w:rPr>
                <w:color w:val="FF0000"/>
              </w:rPr>
              <w:t xml:space="preserve"> </w:t>
            </w:r>
            <w:r w:rsidR="00E7567B" w:rsidRPr="00E7567B">
              <w:rPr>
                <w:color w:val="FF0000"/>
              </w:rPr>
              <w:t>pre-req</w:t>
            </w:r>
            <w:r w:rsidRPr="3359007C">
              <w:rPr>
                <w:color w:val="FF0000"/>
              </w:rPr>
              <w:t>: HADM 1350</w:t>
            </w:r>
            <w:r>
              <w:t xml:space="preserve">)                               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658D6" w14:textId="1A9AA6B4" w:rsidR="00726D50" w:rsidRDefault="00726D50" w:rsidP="00862D36">
            <w:r>
              <w:t>___</w:t>
            </w:r>
          </w:p>
        </w:tc>
      </w:tr>
      <w:tr w:rsidR="00D43515" w14:paraId="41044C24" w14:textId="77777777" w:rsidTr="00866AB7">
        <w:trPr>
          <w:trHeight w:val="360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1B1B"/>
          </w:tcPr>
          <w:p w14:paraId="6469919E" w14:textId="6D2A5292" w:rsidR="00D43515" w:rsidRDefault="00D43515" w:rsidP="00D43515">
            <w:pPr>
              <w:jc w:val="center"/>
            </w:pP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 xml:space="preserve">Self-Enrolled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Upper-Level </w:t>
            </w:r>
            <w:r w:rsidRPr="00550484">
              <w:rPr>
                <w:b/>
                <w:bCs/>
                <w:color w:val="FFFFFF" w:themeColor="background1"/>
                <w:sz w:val="24"/>
                <w:szCs w:val="24"/>
              </w:rPr>
              <w:t>Core Classes</w:t>
            </w:r>
          </w:p>
        </w:tc>
      </w:tr>
      <w:tr w:rsidR="00726D50" w14:paraId="386DD0EC" w14:textId="77777777" w:rsidTr="00862D36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24DACEF" w14:textId="5C03791D" w:rsidR="00726D50" w:rsidRDefault="3359007C" w:rsidP="00862D36">
            <w:r>
              <w:t>HADM 3650 (3 cr.) Persuasive Business Communication for Hospitality Leaders (</w:t>
            </w:r>
            <w:r w:rsidR="00E7567B" w:rsidRPr="00E7567B">
              <w:rPr>
                <w:color w:val="FF0000"/>
              </w:rPr>
              <w:t>pre-req:</w:t>
            </w:r>
            <w:r w:rsidR="00E7567B">
              <w:rPr>
                <w:color w:val="FF0000"/>
              </w:rPr>
              <w:t xml:space="preserve"> </w:t>
            </w:r>
            <w:r w:rsidRPr="3359007C">
              <w:rPr>
                <w:color w:val="FF0000"/>
              </w:rPr>
              <w:t>HADM 1650</w:t>
            </w:r>
            <w:r>
              <w:t>)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F883BE0" w14:textId="6EC0334E" w:rsidR="00726D50" w:rsidRDefault="00726D50" w:rsidP="00862D36">
            <w:r>
              <w:t>___</w:t>
            </w:r>
          </w:p>
        </w:tc>
      </w:tr>
      <w:tr w:rsidR="00726D50" w14:paraId="34C0E65F" w14:textId="77777777" w:rsidTr="00862D36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63A881" w14:textId="708D4F21" w:rsidR="00726D50" w:rsidRDefault="3359007C" w:rsidP="00862D36">
            <w:r>
              <w:t>HADM 3870 (3 cr.) Business and Hospitality Law (</w:t>
            </w:r>
            <w:r w:rsidRPr="3359007C">
              <w:rPr>
                <w:color w:val="FF0000"/>
              </w:rPr>
              <w:t>Recommended</w:t>
            </w:r>
            <w:r w:rsidR="00E7567B" w:rsidRPr="00E7567B">
              <w:rPr>
                <w:color w:val="FF0000"/>
              </w:rPr>
              <w:t xml:space="preserve"> pre-req</w:t>
            </w:r>
            <w:r w:rsidRPr="3359007C">
              <w:rPr>
                <w:color w:val="FF0000"/>
              </w:rPr>
              <w:t>: HADM 2810</w:t>
            </w:r>
            <w:r>
              <w:t xml:space="preserve">)                   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EA4760" w14:textId="5BAB0DCA" w:rsidR="00726D50" w:rsidRDefault="00726D50" w:rsidP="00862D36">
            <w:r>
              <w:t>___</w:t>
            </w:r>
          </w:p>
        </w:tc>
      </w:tr>
      <w:tr w:rsidR="00726D50" w14:paraId="5AF717F1" w14:textId="77777777" w:rsidTr="00862D36">
        <w:trPr>
          <w:trHeight w:val="360"/>
          <w:jc w:val="center"/>
        </w:trPr>
        <w:tc>
          <w:tcPr>
            <w:tcW w:w="10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1B5122" w14:textId="598B9C99" w:rsidR="00726D50" w:rsidRDefault="32EECAB0" w:rsidP="00862D36">
            <w:r>
              <w:t>HADM 4410 (3 cr.) Strategic Management (</w:t>
            </w:r>
            <w:bookmarkStart w:id="0" w:name="_Hlk106886605"/>
            <w:r w:rsidR="00E7567B" w:rsidRPr="00E7567B">
              <w:rPr>
                <w:color w:val="FF0000"/>
              </w:rPr>
              <w:t>pre-</w:t>
            </w:r>
            <w:proofErr w:type="spellStart"/>
            <w:r w:rsidR="00E7567B" w:rsidRPr="00E7567B">
              <w:rPr>
                <w:color w:val="FF0000"/>
              </w:rPr>
              <w:t>req</w:t>
            </w:r>
            <w:r w:rsidR="00E7567B">
              <w:rPr>
                <w:color w:val="FF0000"/>
              </w:rPr>
              <w:t>s</w:t>
            </w:r>
            <w:proofErr w:type="spellEnd"/>
            <w:r w:rsidR="00E7567B" w:rsidRPr="00E7567B">
              <w:rPr>
                <w:color w:val="FF0000"/>
              </w:rPr>
              <w:t>:</w:t>
            </w:r>
            <w:r w:rsidR="00E7567B">
              <w:rPr>
                <w:color w:val="FF0000"/>
              </w:rPr>
              <w:t xml:space="preserve"> </w:t>
            </w:r>
            <w:r w:rsidRPr="32EECAB0">
              <w:rPr>
                <w:color w:val="FF0000"/>
              </w:rPr>
              <w:t>HADM 2221, HADM 2810, HADM 2351, HADM 2021, HADM 2560, HADM 2430, HADM 3650</w:t>
            </w:r>
            <w:bookmarkEnd w:id="0"/>
            <w:r>
              <w:t xml:space="preserve">)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3D10A" w14:textId="2F098518" w:rsidR="00726D50" w:rsidRDefault="001C4EB6" w:rsidP="00862D36">
            <w:r>
              <w:t>___</w:t>
            </w:r>
          </w:p>
        </w:tc>
      </w:tr>
      <w:tr w:rsidR="00BD4DCC" w14:paraId="137AE71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  <w:bottom w:val="nil"/>
            </w:tcBorders>
            <w:shd w:val="clear" w:color="auto" w:fill="809699"/>
            <w:vAlign w:val="bottom"/>
          </w:tcPr>
          <w:p w14:paraId="3C39E109" w14:textId="56F21D5F" w:rsidR="00BD4DCC" w:rsidRPr="007F7D1D" w:rsidRDefault="00BD4DCC" w:rsidP="00862D36">
            <w:pPr>
              <w:jc w:val="center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HADM Core Credits Required: 58</w:t>
            </w:r>
          </w:p>
        </w:tc>
      </w:tr>
      <w:tr w:rsidR="009C5F6A" w14:paraId="2A25A9D9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0D8E1D94" w14:textId="3B2FFDA0" w:rsidR="009C5F6A" w:rsidRPr="007F7D1D" w:rsidRDefault="009C5F6A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6B0B4367" w14:textId="2DDE109C" w:rsidR="009C5F6A" w:rsidRPr="007F7D1D" w:rsidRDefault="009C5F6A" w:rsidP="007E36AD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9C5F6A" w14:paraId="1B528B6F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shd w:val="clear" w:color="auto" w:fill="B31B1B"/>
          </w:tcPr>
          <w:p w14:paraId="7A293E93" w14:textId="1A690C3F" w:rsidR="009C5F6A" w:rsidRPr="00EF5EE6" w:rsidRDefault="33EE728D" w:rsidP="22FBBBE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33EE728D">
              <w:rPr>
                <w:b/>
                <w:bCs/>
                <w:color w:val="FFFFFF" w:themeColor="background1"/>
                <w:sz w:val="24"/>
                <w:szCs w:val="24"/>
              </w:rPr>
              <w:t>Elective Requirements</w:t>
            </w:r>
          </w:p>
        </w:tc>
      </w:tr>
      <w:tr w:rsidR="009C5F6A" w14:paraId="312FAFB7" w14:textId="77777777" w:rsidTr="017642E8">
        <w:trPr>
          <w:trHeight w:val="281"/>
          <w:jc w:val="center"/>
        </w:trPr>
        <w:tc>
          <w:tcPr>
            <w:tcW w:w="10790" w:type="dxa"/>
            <w:gridSpan w:val="6"/>
          </w:tcPr>
          <w:p w14:paraId="5BD92A6B" w14:textId="13304CAC" w:rsidR="00EF5EE6" w:rsidRDefault="5613153F" w:rsidP="5613153F">
            <w:pPr>
              <w:jc w:val="center"/>
              <w:rPr>
                <w:b/>
                <w:bCs/>
                <w:caps/>
              </w:rPr>
            </w:pPr>
            <w:r w:rsidRPr="5613153F">
              <w:rPr>
                <w:b/>
                <w:bCs/>
                <w:caps/>
              </w:rPr>
              <w:t>HADM Electives</w:t>
            </w:r>
          </w:p>
          <w:p w14:paraId="7C35A609" w14:textId="0EDF2C9E" w:rsidR="001760B3" w:rsidRPr="00C40BF0" w:rsidRDefault="00753BB9" w:rsidP="00C40BF0">
            <w:pPr>
              <w:jc w:val="center"/>
              <w:rPr>
                <w:caps/>
              </w:rPr>
            </w:pPr>
            <w:r>
              <w:t xml:space="preserve">Non-Core </w:t>
            </w:r>
            <w:r w:rsidR="42D0FF91">
              <w:t>HADM courses 3000-level or higher, and</w:t>
            </w:r>
            <w:r w:rsidR="00AC249F">
              <w:t xml:space="preserve"> must be</w:t>
            </w:r>
            <w:r w:rsidR="42D0FF91">
              <w:t xml:space="preserve"> taken for a letter grade unless offered SX/UX</w:t>
            </w:r>
            <w:r w:rsidR="42D0FF91" w:rsidRPr="42D0FF91">
              <w:rPr>
                <w:caps/>
              </w:rPr>
              <w:t xml:space="preserve"> </w:t>
            </w:r>
          </w:p>
        </w:tc>
      </w:tr>
      <w:tr w:rsidR="00C40BF0" w14:paraId="31496356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322785EB" w14:textId="20CAA459" w:rsidR="00C40BF0" w:rsidRPr="007F7D1D" w:rsidRDefault="00C40BF0" w:rsidP="5613153F">
            <w:pPr>
              <w:jc w:val="center"/>
              <w:rPr>
                <w:b/>
                <w:bCs/>
                <w:cap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HADM </w:t>
            </w:r>
            <w:r w:rsidR="002777CC">
              <w:rPr>
                <w:b/>
                <w:bCs/>
                <w:color w:val="FFFFFF" w:themeColor="background1"/>
              </w:rPr>
              <w:t xml:space="preserve">Elective </w:t>
            </w:r>
            <w:r w:rsidRPr="007F7D1D">
              <w:rPr>
                <w:b/>
                <w:bCs/>
                <w:color w:val="FFFFFF" w:themeColor="background1"/>
              </w:rPr>
              <w:t>Credits Required: 12</w:t>
            </w:r>
          </w:p>
        </w:tc>
      </w:tr>
      <w:tr w:rsidR="001760B3" w14:paraId="21BA437A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131AC72C" w14:textId="795430B9" w:rsidR="001760B3" w:rsidRPr="007F7D1D" w:rsidRDefault="001760B3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68C9D341" w14:textId="486C2F02" w:rsidR="001760B3" w:rsidRPr="007F7D1D" w:rsidRDefault="001760B3" w:rsidP="00EF5EE6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E836E5" w14:paraId="56B5557F" w14:textId="77777777" w:rsidTr="017642E8">
        <w:trPr>
          <w:trHeight w:val="863"/>
          <w:jc w:val="center"/>
        </w:trPr>
        <w:tc>
          <w:tcPr>
            <w:tcW w:w="10790" w:type="dxa"/>
            <w:gridSpan w:val="6"/>
            <w:tcBorders>
              <w:bottom w:val="nil"/>
            </w:tcBorders>
          </w:tcPr>
          <w:p w14:paraId="1F16189D" w14:textId="63BAFC74" w:rsidR="00EF5EE6" w:rsidRPr="003A2959" w:rsidRDefault="00FC3467" w:rsidP="00862D36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non-jcb</w:t>
            </w:r>
            <w:r w:rsidR="5613153F" w:rsidRPr="5613153F">
              <w:rPr>
                <w:b/>
                <w:bCs/>
                <w:caps/>
              </w:rPr>
              <w:t xml:space="preserve"> Distribution Electives</w:t>
            </w:r>
          </w:p>
          <w:p w14:paraId="5D1BFDAC" w14:textId="09F17B05" w:rsidR="00CB27AF" w:rsidRDefault="00FC3467" w:rsidP="009C5F6A">
            <w:pPr>
              <w:jc w:val="center"/>
            </w:pPr>
            <w:r>
              <w:t xml:space="preserve">Liberal arts and sciences courses taken at any college except the Johnson College of </w:t>
            </w:r>
            <w:proofErr w:type="gramStart"/>
            <w:r>
              <w:t>Business</w:t>
            </w:r>
            <w:r w:rsidR="42D0FF91">
              <w:t>,</w:t>
            </w:r>
            <w:proofErr w:type="gramEnd"/>
            <w:r w:rsidR="42D0FF91">
              <w:t xml:space="preserve"> </w:t>
            </w:r>
            <w:r w:rsidR="00AC249F">
              <w:t xml:space="preserve">must be </w:t>
            </w:r>
            <w:r w:rsidR="42D0FF91">
              <w:t>taken for a letter grade unless offered SX/UX</w:t>
            </w:r>
          </w:p>
          <w:p w14:paraId="70ED3273" w14:textId="33EA0A07" w:rsidR="00D005E9" w:rsidRDefault="13868256" w:rsidP="00EB297C">
            <w:pPr>
              <w:jc w:val="center"/>
            </w:pPr>
            <w:r w:rsidRPr="13868256">
              <w:rPr>
                <w:b/>
                <w:bCs/>
              </w:rPr>
              <w:t xml:space="preserve">3 </w:t>
            </w:r>
            <w:r>
              <w:t xml:space="preserve">credits must be taken from at least </w:t>
            </w:r>
            <w:r w:rsidRPr="13868256">
              <w:rPr>
                <w:b/>
                <w:bCs/>
              </w:rPr>
              <w:t>3</w:t>
            </w:r>
            <w:r>
              <w:t xml:space="preserve"> of the following categories:  </w:t>
            </w:r>
          </w:p>
        </w:tc>
      </w:tr>
      <w:tr w:rsidR="000960DE" w14:paraId="2BAB7ECC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top w:val="nil"/>
            </w:tcBorders>
          </w:tcPr>
          <w:p w14:paraId="40D7B99E" w14:textId="7BCD60E8" w:rsidR="000960DE" w:rsidRDefault="3CB26588" w:rsidP="00453C81">
            <w:pPr>
              <w:pStyle w:val="ListParagraph"/>
              <w:numPr>
                <w:ilvl w:val="0"/>
                <w:numId w:val="1"/>
              </w:numPr>
              <w:jc w:val="both"/>
            </w:pPr>
            <w:bookmarkStart w:id="1" w:name="_Hlk113956138"/>
            <w:r>
              <w:t xml:space="preserve">Arts, Literature, &amp; Culture (coded as </w:t>
            </w:r>
            <w:r w:rsidR="00FC3467" w:rsidRPr="002B5163">
              <w:rPr>
                <w:rFonts w:cstheme="minorHAnsi"/>
              </w:rPr>
              <w:t>ALC-AS, HST-AS, HA-HE, LAD-HE, LA-AAP, HA-AAP, ALC-AAP, HA-AG, LA-AG</w:t>
            </w:r>
            <w:r>
              <w:t xml:space="preserve">)  </w:t>
            </w:r>
          </w:p>
          <w:p w14:paraId="2EF8BF76" w14:textId="687B52BC" w:rsidR="000960DE" w:rsidRDefault="42D0FF91" w:rsidP="00453C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>
              <w:t xml:space="preserve">Global Citizenship and Social Difference (coded as </w:t>
            </w:r>
            <w:r w:rsidR="00FC3467" w:rsidRPr="002B5163">
              <w:rPr>
                <w:rFonts w:cstheme="minorHAnsi"/>
              </w:rPr>
              <w:t>GLC-AS, SCD-AS, CA-HE, CA-AAP, CA-A</w:t>
            </w:r>
            <w:r w:rsidR="00453C81">
              <w:rPr>
                <w:rFonts w:cstheme="minorHAnsi"/>
              </w:rPr>
              <w:t>G</w:t>
            </w:r>
            <w:r w:rsidR="00FC3467" w:rsidRPr="002B5163">
              <w:rPr>
                <w:rFonts w:cstheme="minorHAnsi"/>
              </w:rPr>
              <w:t>, D-HE, D-AG</w:t>
            </w:r>
            <w:r>
              <w:t xml:space="preserve">)  </w:t>
            </w:r>
          </w:p>
          <w:p w14:paraId="17D5DC46" w14:textId="359ABABC" w:rsidR="000960DE" w:rsidRDefault="42D0FF91" w:rsidP="00453C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>
              <w:t xml:space="preserve">Social Science (coded as </w:t>
            </w:r>
            <w:r w:rsidR="00FC3467" w:rsidRPr="002B5163">
              <w:rPr>
                <w:rFonts w:cstheme="minorHAnsi"/>
              </w:rPr>
              <w:t>SSC-AS, SBA-HE, SBA-AAP, SBA-AG</w:t>
            </w:r>
            <w:r>
              <w:t xml:space="preserve">)  </w:t>
            </w:r>
          </w:p>
          <w:p w14:paraId="02702B12" w14:textId="7CCC9234" w:rsidR="000960DE" w:rsidRDefault="42D0FF91" w:rsidP="00453C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>
              <w:t xml:space="preserve">Mathematics and Data Science (coded as </w:t>
            </w:r>
            <w:r w:rsidR="00FC3467" w:rsidRPr="002B5163">
              <w:rPr>
                <w:rFonts w:cstheme="minorHAnsi"/>
              </w:rPr>
              <w:t>SMR-AS, SDS-AS, MQR-AAP</w:t>
            </w:r>
            <w:r w:rsidR="00303D7B">
              <w:rPr>
                <w:rFonts w:cstheme="minorHAnsi"/>
              </w:rPr>
              <w:t>, MQR-HE</w:t>
            </w:r>
            <w:r>
              <w:t xml:space="preserve">)  </w:t>
            </w:r>
          </w:p>
          <w:p w14:paraId="42AE16BF" w14:textId="56235EB7" w:rsidR="00EF5EE6" w:rsidRPr="00C40BF0" w:rsidRDefault="42D0FF91" w:rsidP="00453C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>
              <w:t xml:space="preserve">Biological &amp; Physical Sciences (coded as </w:t>
            </w:r>
            <w:r w:rsidR="00FC3467" w:rsidRPr="002B5163">
              <w:rPr>
                <w:rFonts w:cstheme="minorHAnsi"/>
              </w:rPr>
              <w:t>BIO-AS, PHS-AS, PBS-HE, PBS-AAP, BIO-AG, BIOLS-AG, BIONLS-AG, OPHLS-AG</w:t>
            </w:r>
            <w:r>
              <w:t xml:space="preserve">) </w:t>
            </w:r>
            <w:bookmarkEnd w:id="1"/>
          </w:p>
        </w:tc>
      </w:tr>
      <w:tr w:rsidR="00C40BF0" w14:paraId="074751A6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315AE671" w14:textId="11F023C2" w:rsidR="00C40BF0" w:rsidRPr="007F7D1D" w:rsidRDefault="007F7D1D" w:rsidP="007F7D1D">
            <w:pPr>
              <w:contextualSpacing/>
              <w:jc w:val="center"/>
              <w:rPr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Arts Distribution Elective </w:t>
            </w:r>
            <w:r w:rsidRPr="007F7D1D">
              <w:rPr>
                <w:b/>
                <w:bCs/>
                <w:color w:val="FFFFFF" w:themeColor="background1"/>
              </w:rPr>
              <w:t>Credits Required: 15</w:t>
            </w:r>
          </w:p>
        </w:tc>
      </w:tr>
      <w:tr w:rsidR="00D005E9" w14:paraId="60B2DA31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622F05D5" w14:textId="5EFA6C28" w:rsidR="00D005E9" w:rsidRPr="007F7D1D" w:rsidRDefault="00EB297C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66297D25" w14:textId="481428C0" w:rsidR="00D005E9" w:rsidRPr="007F7D1D" w:rsidRDefault="00EB297C" w:rsidP="00EF5EE6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B23509" w14:paraId="33E2F060" w14:textId="77777777" w:rsidTr="017642E8">
        <w:trPr>
          <w:trHeight w:val="281"/>
          <w:jc w:val="center"/>
        </w:trPr>
        <w:tc>
          <w:tcPr>
            <w:tcW w:w="10790" w:type="dxa"/>
            <w:gridSpan w:val="6"/>
          </w:tcPr>
          <w:p w14:paraId="429C917D" w14:textId="62F6D8F1" w:rsidR="00CB27AF" w:rsidRPr="003A2959" w:rsidRDefault="00080FE2" w:rsidP="00D43515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ADDITIONAL </w:t>
            </w:r>
            <w:r w:rsidR="5613153F" w:rsidRPr="5613153F">
              <w:rPr>
                <w:b/>
                <w:bCs/>
                <w:caps/>
              </w:rPr>
              <w:t>Distribution Electives</w:t>
            </w:r>
          </w:p>
          <w:p w14:paraId="6BCF40D0" w14:textId="4A31843B" w:rsidR="00CB27AF" w:rsidRDefault="004F3BD3" w:rsidP="00CB27AF">
            <w:pPr>
              <w:jc w:val="center"/>
            </w:pPr>
            <w:r>
              <w:t>Liberal arts and sciences c</w:t>
            </w:r>
            <w:r w:rsidR="42D0FF91">
              <w:t>lasses from any college at Cornell</w:t>
            </w:r>
            <w:r w:rsidR="00AC249F">
              <w:t xml:space="preserve"> (including JCB)</w:t>
            </w:r>
            <w:r w:rsidR="42D0FF91">
              <w:t xml:space="preserve">, </w:t>
            </w:r>
            <w:r w:rsidR="00AC249F">
              <w:t xml:space="preserve">must be </w:t>
            </w:r>
            <w:r w:rsidR="42D0FF91">
              <w:t>taken for a letter grade unless offered SX/UX</w:t>
            </w:r>
            <w:r>
              <w:t xml:space="preserve">. Classes must be coded to meet liberal arts and sciences distribution requirements. </w:t>
            </w:r>
          </w:p>
          <w:p w14:paraId="2C96E52E" w14:textId="1D370372" w:rsidR="00B23509" w:rsidRPr="00EF5EE6" w:rsidRDefault="007F7D1D" w:rsidP="00B23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Complete List of Distribution Elective Requirement Codes found on the </w:t>
            </w:r>
            <w:hyperlink r:id="rId8" w:history="1">
              <w:r w:rsidRPr="007F7D1D">
                <w:rPr>
                  <w:rStyle w:val="Hyperlink"/>
                  <w:b/>
                  <w:bCs/>
                </w:rPr>
                <w:t>Courses of Study</w:t>
              </w:r>
            </w:hyperlink>
            <w:r>
              <w:rPr>
                <w:b/>
                <w:bCs/>
              </w:rPr>
              <w:t xml:space="preserve"> </w:t>
            </w:r>
          </w:p>
        </w:tc>
      </w:tr>
      <w:tr w:rsidR="007F7D1D" w14:paraId="18FA1C0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16F6E69F" w14:textId="33139D35" w:rsidR="007F7D1D" w:rsidRPr="007F7D1D" w:rsidRDefault="007F7D1D" w:rsidP="5613153F">
            <w:pPr>
              <w:jc w:val="center"/>
              <w:rPr>
                <w:b/>
                <w:bCs/>
                <w:cap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Additional Distribution Elective </w:t>
            </w:r>
            <w:r w:rsidRPr="007F7D1D">
              <w:rPr>
                <w:b/>
                <w:bCs/>
                <w:color w:val="FFFFFF" w:themeColor="background1"/>
              </w:rPr>
              <w:t>Credits Required: 18, 21 credits required for External Transfer Students</w:t>
            </w:r>
          </w:p>
        </w:tc>
      </w:tr>
      <w:tr w:rsidR="00B23509" w14:paraId="499A2683" w14:textId="77777777" w:rsidTr="00862D36">
        <w:trPr>
          <w:trHeight w:val="360"/>
          <w:jc w:val="center"/>
        </w:trPr>
        <w:tc>
          <w:tcPr>
            <w:tcW w:w="5210" w:type="dxa"/>
            <w:gridSpan w:val="2"/>
            <w:tcBorders>
              <w:top w:val="nil"/>
              <w:right w:val="nil"/>
            </w:tcBorders>
            <w:shd w:val="clear" w:color="auto" w:fill="809699"/>
          </w:tcPr>
          <w:p w14:paraId="56408395" w14:textId="0B81C38D" w:rsidR="00B23509" w:rsidRPr="007F7D1D" w:rsidRDefault="00B23509" w:rsidP="00EF5EE6">
            <w:pPr>
              <w:jc w:val="right"/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</w:tcBorders>
            <w:shd w:val="clear" w:color="auto" w:fill="809699"/>
          </w:tcPr>
          <w:p w14:paraId="0404DCE0" w14:textId="085B0339" w:rsidR="00B23509" w:rsidRPr="007F7D1D" w:rsidRDefault="00B23509" w:rsidP="00EF5EE6">
            <w:pPr>
              <w:rPr>
                <w:b/>
                <w:bCs/>
                <w:color w:val="FFFFFF" w:themeColor="background1"/>
              </w:rPr>
            </w:pPr>
            <w:r w:rsidRPr="007F7D1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654B3E" w14:paraId="61AA93A6" w14:textId="77777777" w:rsidTr="017642E8">
        <w:trPr>
          <w:trHeight w:val="1430"/>
          <w:jc w:val="center"/>
        </w:trPr>
        <w:tc>
          <w:tcPr>
            <w:tcW w:w="10790" w:type="dxa"/>
            <w:gridSpan w:val="6"/>
          </w:tcPr>
          <w:p w14:paraId="5714389F" w14:textId="75B6CD4D" w:rsidR="00654B3E" w:rsidRDefault="6E2EC6D8" w:rsidP="007F7D1D">
            <w:pPr>
              <w:pStyle w:val="ListParagraph"/>
              <w:ind w:left="0"/>
              <w:jc w:val="center"/>
              <w:rPr>
                <w:b/>
                <w:bCs/>
                <w:caps/>
              </w:rPr>
            </w:pPr>
            <w:r w:rsidRPr="6E2EC6D8">
              <w:rPr>
                <w:b/>
                <w:bCs/>
                <w:caps/>
              </w:rPr>
              <w:t xml:space="preserve">Additional </w:t>
            </w:r>
            <w:r w:rsidR="00080FE2">
              <w:rPr>
                <w:b/>
                <w:bCs/>
                <w:caps/>
              </w:rPr>
              <w:t xml:space="preserve">ACADEMIC </w:t>
            </w:r>
            <w:r w:rsidRPr="6E2EC6D8">
              <w:rPr>
                <w:b/>
                <w:bCs/>
                <w:caps/>
              </w:rPr>
              <w:t>Requirements</w:t>
            </w:r>
          </w:p>
          <w:p w14:paraId="111EE8C8" w14:textId="77777777" w:rsidR="00080FE2" w:rsidRPr="00080FE2" w:rsidRDefault="090E5E5E" w:rsidP="007F7D1D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b/>
                <w:bCs/>
              </w:rPr>
            </w:pPr>
            <w:hyperlink r:id="rId9">
              <w:r w:rsidRPr="090E5E5E">
                <w:rPr>
                  <w:rStyle w:val="Hyperlink"/>
                </w:rPr>
                <w:t>First Year Writing Seminar</w:t>
              </w:r>
            </w:hyperlink>
            <w:r>
              <w:t xml:space="preserve"> (Waived for External Transfer Students) </w:t>
            </w:r>
          </w:p>
          <w:p w14:paraId="79A0602C" w14:textId="2ABAF898" w:rsidR="00654B3E" w:rsidRPr="00080FE2" w:rsidRDefault="00080FE2" w:rsidP="007F7D1D">
            <w:pPr>
              <w:pStyle w:val="ListParagraph"/>
              <w:ind w:left="3960"/>
              <w:rPr>
                <w:rFonts w:eastAsiaTheme="minorEastAsia"/>
                <w:b/>
                <w:bCs/>
              </w:rPr>
            </w:pPr>
            <w:r w:rsidRPr="090E5E5E">
              <w:rPr>
                <w:b/>
                <w:bCs/>
              </w:rPr>
              <w:t xml:space="preserve">3 Credits </w:t>
            </w:r>
          </w:p>
          <w:p w14:paraId="189681A1" w14:textId="5F295890" w:rsidR="00654B3E" w:rsidRDefault="00C02E5A" w:rsidP="007F7D1D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b/>
                <w:bCs/>
              </w:rPr>
            </w:pPr>
            <w:r>
              <w:t xml:space="preserve">Diversity &amp; Inclusion Course: </w:t>
            </w:r>
            <w:r w:rsidRPr="00C02E5A">
              <w:rPr>
                <w:b/>
                <w:bCs/>
              </w:rPr>
              <w:t>3 Credits</w:t>
            </w:r>
            <w:r>
              <w:t xml:space="preserve"> </w:t>
            </w:r>
          </w:p>
          <w:p w14:paraId="18ED4631" w14:textId="7CF1FEAB" w:rsidR="00654B3E" w:rsidRPr="00C02E5A" w:rsidRDefault="017642E8" w:rsidP="017642E8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  <w:b/>
                <w:bCs/>
              </w:rPr>
            </w:pPr>
            <w:r>
              <w:t xml:space="preserve">Ethics Course: </w:t>
            </w:r>
            <w:r w:rsidRPr="017642E8">
              <w:rPr>
                <w:b/>
                <w:bCs/>
              </w:rPr>
              <w:t xml:space="preserve">3 Credits </w:t>
            </w:r>
          </w:p>
        </w:tc>
      </w:tr>
      <w:tr w:rsidR="007F7D1D" w14:paraId="02A8E5A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6A9F7719" w14:textId="1A1FC84F" w:rsidR="007F7D1D" w:rsidRPr="00183C7D" w:rsidRDefault="007F7D1D" w:rsidP="007B6AB1">
            <w:pPr>
              <w:pStyle w:val="ListParagraph"/>
              <w:ind w:left="0"/>
              <w:jc w:val="center"/>
              <w:rPr>
                <w:b/>
                <w:bCs/>
                <w:caps/>
                <w:color w:val="FFFFFF" w:themeColor="background1"/>
              </w:rPr>
            </w:pPr>
            <w:r w:rsidRPr="00183C7D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Additional Academic </w:t>
            </w:r>
            <w:r w:rsidRPr="00183C7D">
              <w:rPr>
                <w:b/>
                <w:bCs/>
                <w:color w:val="FFFFFF" w:themeColor="background1"/>
              </w:rPr>
              <w:t>Credits Required: 9</w:t>
            </w:r>
          </w:p>
        </w:tc>
      </w:tr>
      <w:tr w:rsidR="0015362E" w14:paraId="1D51B21C" w14:textId="77777777" w:rsidTr="00862D36">
        <w:trPr>
          <w:trHeight w:val="360"/>
          <w:jc w:val="center"/>
        </w:trPr>
        <w:tc>
          <w:tcPr>
            <w:tcW w:w="5395" w:type="dxa"/>
            <w:gridSpan w:val="3"/>
            <w:tcBorders>
              <w:top w:val="nil"/>
              <w:right w:val="nil"/>
            </w:tcBorders>
            <w:shd w:val="clear" w:color="auto" w:fill="809699"/>
          </w:tcPr>
          <w:p w14:paraId="5CDCF66D" w14:textId="4D594C73" w:rsidR="0015362E" w:rsidRPr="00183C7D" w:rsidRDefault="006E7460" w:rsidP="006E7460">
            <w:pPr>
              <w:pStyle w:val="ListParagraph"/>
              <w:ind w:left="0"/>
              <w:jc w:val="right"/>
              <w:rPr>
                <w:b/>
                <w:bCs/>
                <w:caps/>
                <w:color w:val="FFFFFF" w:themeColor="background1"/>
              </w:rPr>
            </w:pPr>
            <w:r w:rsidRPr="00183C7D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</w:tcBorders>
            <w:shd w:val="clear" w:color="auto" w:fill="809699"/>
          </w:tcPr>
          <w:p w14:paraId="724D5F66" w14:textId="483EEE85" w:rsidR="0015362E" w:rsidRPr="00183C7D" w:rsidRDefault="006E7460" w:rsidP="006E7460">
            <w:pPr>
              <w:pStyle w:val="ListParagraph"/>
              <w:ind w:left="0"/>
              <w:rPr>
                <w:b/>
                <w:bCs/>
                <w:caps/>
                <w:color w:val="FFFFFF" w:themeColor="background1"/>
              </w:rPr>
            </w:pPr>
            <w:r w:rsidRPr="00183C7D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15362E" w14:paraId="12E0B4D4" w14:textId="77777777" w:rsidTr="017642E8">
        <w:trPr>
          <w:trHeight w:val="917"/>
          <w:jc w:val="center"/>
        </w:trPr>
        <w:tc>
          <w:tcPr>
            <w:tcW w:w="10790" w:type="dxa"/>
            <w:gridSpan w:val="6"/>
          </w:tcPr>
          <w:p w14:paraId="0E461DC6" w14:textId="77777777" w:rsidR="0015362E" w:rsidRDefault="0015362E" w:rsidP="0015362E">
            <w:pPr>
              <w:jc w:val="center"/>
              <w:rPr>
                <w:b/>
                <w:bCs/>
              </w:rPr>
            </w:pPr>
            <w:r w:rsidRPr="22FBBBEF">
              <w:rPr>
                <w:b/>
                <w:bCs/>
              </w:rPr>
              <w:t>FREE ELECTIVES</w:t>
            </w:r>
          </w:p>
          <w:p w14:paraId="2AEE4BDA" w14:textId="13F6CAAA" w:rsidR="0015362E" w:rsidRPr="001C4EB6" w:rsidRDefault="0015362E" w:rsidP="001C4EB6">
            <w:pPr>
              <w:jc w:val="center"/>
              <w:rPr>
                <w:b/>
                <w:bCs/>
              </w:rPr>
            </w:pPr>
            <w:r>
              <w:t xml:space="preserve">Any </w:t>
            </w:r>
            <w:r w:rsidR="00753BB9">
              <w:t>course</w:t>
            </w:r>
            <w:r>
              <w:t xml:space="preserve"> on campus </w:t>
            </w:r>
            <w:proofErr w:type="gramStart"/>
            <w:r>
              <w:t>over</w:t>
            </w:r>
            <w:proofErr w:type="gramEnd"/>
            <w:r>
              <w:t xml:space="preserve"> class number 1100, excluding Physical Education Classes. Maximum of </w:t>
            </w:r>
            <w:r w:rsidR="00001931">
              <w:t>8</w:t>
            </w:r>
            <w:r>
              <w:t xml:space="preserve"> credits can be taken S/U </w:t>
            </w:r>
            <w:r w:rsidR="00AC249F">
              <w:t>(</w:t>
            </w:r>
            <w:r w:rsidR="002777CC">
              <w:t>students may take a maximum of 4 credits S/U in a single semester)</w:t>
            </w:r>
          </w:p>
        </w:tc>
      </w:tr>
      <w:tr w:rsidR="001C4EB6" w14:paraId="5D1CDAEF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809699"/>
          </w:tcPr>
          <w:p w14:paraId="0E39DE96" w14:textId="2F56E9B4" w:rsidR="001C4EB6" w:rsidRPr="001C4EB6" w:rsidRDefault="001C4EB6" w:rsidP="0015362E">
            <w:pPr>
              <w:jc w:val="center"/>
              <w:rPr>
                <w:b/>
                <w:bCs/>
                <w:color w:val="FFFFFF" w:themeColor="background1"/>
              </w:rPr>
            </w:pPr>
            <w:r w:rsidRPr="001C4EB6">
              <w:rPr>
                <w:b/>
                <w:bCs/>
                <w:color w:val="FFFFFF" w:themeColor="background1"/>
              </w:rPr>
              <w:t xml:space="preserve">Total </w:t>
            </w:r>
            <w:r w:rsidR="00C02E5A">
              <w:rPr>
                <w:b/>
                <w:bCs/>
                <w:color w:val="FFFFFF" w:themeColor="background1"/>
              </w:rPr>
              <w:t xml:space="preserve">Free Elective </w:t>
            </w:r>
            <w:r w:rsidRPr="001C4EB6">
              <w:rPr>
                <w:b/>
                <w:bCs/>
                <w:color w:val="FFFFFF" w:themeColor="background1"/>
              </w:rPr>
              <w:t>Credits Required: 8</w:t>
            </w:r>
          </w:p>
        </w:tc>
      </w:tr>
      <w:tr w:rsidR="0015362E" w14:paraId="402EFF74" w14:textId="77777777" w:rsidTr="00862D36">
        <w:trPr>
          <w:trHeight w:val="360"/>
          <w:jc w:val="center"/>
        </w:trPr>
        <w:tc>
          <w:tcPr>
            <w:tcW w:w="5395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809699"/>
          </w:tcPr>
          <w:p w14:paraId="15C63122" w14:textId="26D63932" w:rsidR="0015362E" w:rsidRPr="001C4EB6" w:rsidRDefault="0015362E" w:rsidP="0015362E">
            <w:pPr>
              <w:pStyle w:val="ListParagraph"/>
              <w:ind w:left="0"/>
              <w:jc w:val="right"/>
              <w:rPr>
                <w:b/>
                <w:bCs/>
                <w:caps/>
                <w:color w:val="FFFFFF" w:themeColor="background1"/>
              </w:rPr>
            </w:pPr>
            <w:r w:rsidRPr="001C4EB6">
              <w:rPr>
                <w:b/>
                <w:bCs/>
                <w:color w:val="FFFFFF" w:themeColor="background1"/>
              </w:rPr>
              <w:t>Total Taken: ___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809699"/>
          </w:tcPr>
          <w:p w14:paraId="06CB4BFE" w14:textId="0B705BB1" w:rsidR="0015362E" w:rsidRPr="001C4EB6" w:rsidRDefault="0015362E" w:rsidP="0015362E">
            <w:pPr>
              <w:pStyle w:val="ListParagraph"/>
              <w:ind w:left="0"/>
              <w:rPr>
                <w:b/>
                <w:bCs/>
                <w:caps/>
                <w:color w:val="FFFFFF" w:themeColor="background1"/>
              </w:rPr>
            </w:pPr>
            <w:r w:rsidRPr="001C4EB6">
              <w:rPr>
                <w:b/>
                <w:bCs/>
                <w:color w:val="FFFFFF" w:themeColor="background1"/>
              </w:rPr>
              <w:t>Total Remaining: ___</w:t>
            </w:r>
          </w:p>
        </w:tc>
      </w:tr>
      <w:tr w:rsidR="00654B3E" w14:paraId="53D707A3" w14:textId="77777777" w:rsidTr="00862D36">
        <w:trPr>
          <w:trHeight w:val="360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C1C1"/>
          </w:tcPr>
          <w:p w14:paraId="6FA2CE73" w14:textId="03892C9E" w:rsidR="00654B3E" w:rsidRPr="009308A4" w:rsidRDefault="00654B3E" w:rsidP="00654B3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9308A4">
              <w:rPr>
                <w:b/>
                <w:bCs/>
                <w:sz w:val="24"/>
                <w:szCs w:val="24"/>
              </w:rPr>
              <w:t xml:space="preserve">Total Required Credits: 120 </w:t>
            </w:r>
          </w:p>
        </w:tc>
      </w:tr>
      <w:tr w:rsidR="00654B3E" w14:paraId="2FB36901" w14:textId="77777777" w:rsidTr="00862D36">
        <w:trPr>
          <w:trHeight w:val="360"/>
          <w:jc w:val="center"/>
        </w:trPr>
        <w:tc>
          <w:tcPr>
            <w:tcW w:w="539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C1C1"/>
          </w:tcPr>
          <w:p w14:paraId="43E47030" w14:textId="630039E3" w:rsidR="00654B3E" w:rsidRPr="009308A4" w:rsidRDefault="00654B3E" w:rsidP="00EF5EE6">
            <w:pPr>
              <w:pStyle w:val="ListParagraph"/>
              <w:ind w:left="0"/>
              <w:jc w:val="right"/>
              <w:rPr>
                <w:b/>
                <w:bCs/>
              </w:rPr>
            </w:pPr>
            <w:r w:rsidRPr="009308A4">
              <w:rPr>
                <w:b/>
                <w:bCs/>
              </w:rPr>
              <w:t>Total Taken: ___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1C1"/>
          </w:tcPr>
          <w:p w14:paraId="3F72BC6D" w14:textId="48A5B085" w:rsidR="00654B3E" w:rsidRPr="009308A4" w:rsidRDefault="00654B3E" w:rsidP="00EF5EE6">
            <w:pPr>
              <w:pStyle w:val="ListParagraph"/>
              <w:ind w:left="0"/>
              <w:rPr>
                <w:b/>
                <w:bCs/>
              </w:rPr>
            </w:pPr>
            <w:r w:rsidRPr="009308A4">
              <w:rPr>
                <w:b/>
                <w:bCs/>
              </w:rPr>
              <w:t>Total Remaining: ___</w:t>
            </w:r>
          </w:p>
        </w:tc>
      </w:tr>
      <w:tr w:rsidR="22FBBBEF" w14:paraId="2146DAFC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00000"/>
          </w:tcPr>
          <w:p w14:paraId="0231F390" w14:textId="0466CA4E" w:rsidR="22FBBBEF" w:rsidRDefault="22FBBBEF" w:rsidP="22FBBBEF">
            <w:pPr>
              <w:pStyle w:val="ListParagraph"/>
              <w:ind w:left="0"/>
              <w:jc w:val="center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22FBBBEF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Additional Graduation Requirements (Students Self-Enroll/Complete Independently)</w:t>
            </w:r>
          </w:p>
        </w:tc>
      </w:tr>
      <w:tr w:rsidR="00654B3E" w14:paraId="5603BAE6" w14:textId="77777777" w:rsidTr="017642E8">
        <w:trPr>
          <w:trHeight w:val="281"/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</w:tcPr>
          <w:p w14:paraId="7C70328E" w14:textId="2166BB36" w:rsidR="003A2959" w:rsidRPr="001C4EB6" w:rsidRDefault="42D0FF91" w:rsidP="6DED8E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4"/>
                <w:szCs w:val="24"/>
              </w:rPr>
            </w:pPr>
            <w:hyperlink r:id="rId10">
              <w:r w:rsidRPr="001C4EB6">
                <w:rPr>
                  <w:rStyle w:val="Hyperlink"/>
                  <w:sz w:val="24"/>
                  <w:szCs w:val="24"/>
                </w:rPr>
                <w:t>2 Physical Education Courses</w:t>
              </w:r>
            </w:hyperlink>
            <w:r w:rsidRPr="001C4EB6">
              <w:rPr>
                <w:sz w:val="24"/>
                <w:szCs w:val="24"/>
              </w:rPr>
              <w:t xml:space="preserve"> (Waived for External Transfer Students)</w:t>
            </w:r>
          </w:p>
          <w:p w14:paraId="775066C5" w14:textId="63F867D1" w:rsidR="003A2959" w:rsidRPr="001C4EB6" w:rsidRDefault="42D0FF91" w:rsidP="6DED8E4F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Theme="minorEastAsia"/>
                <w:sz w:val="24"/>
                <w:szCs w:val="24"/>
              </w:rPr>
            </w:pPr>
            <w:hyperlink r:id="rId11">
              <w:r w:rsidRPr="001C4EB6">
                <w:rPr>
                  <w:rStyle w:val="Hyperlink"/>
                  <w:sz w:val="24"/>
                  <w:szCs w:val="24"/>
                </w:rPr>
                <w:t>Swim Test</w:t>
              </w:r>
            </w:hyperlink>
            <w:r w:rsidRPr="001C4EB6">
              <w:rPr>
                <w:sz w:val="24"/>
                <w:szCs w:val="24"/>
              </w:rPr>
              <w:t xml:space="preserve"> (Waived for External Transfer Students)</w:t>
            </w:r>
          </w:p>
          <w:p w14:paraId="14813257" w14:textId="77777777" w:rsidR="003A2959" w:rsidRDefault="46C4874E" w:rsidP="003A2959">
            <w:pPr>
              <w:pStyle w:val="ListParagraph"/>
              <w:numPr>
                <w:ilvl w:val="0"/>
                <w:numId w:val="4"/>
              </w:numPr>
              <w:jc w:val="both"/>
            </w:pPr>
            <w:hyperlink r:id="rId12">
              <w:r w:rsidRPr="001C4EB6">
                <w:rPr>
                  <w:rStyle w:val="Hyperlink"/>
                  <w:sz w:val="24"/>
                  <w:szCs w:val="24"/>
                </w:rPr>
                <w:t>2 Units/800 hours Practice Credit</w:t>
              </w:r>
            </w:hyperlink>
            <w:r w:rsidRPr="001C4EB6">
              <w:t xml:space="preserve"> </w:t>
            </w:r>
          </w:p>
          <w:p w14:paraId="46E4E3CB" w14:textId="673C6F28" w:rsidR="00753BB9" w:rsidRPr="001C4EB6" w:rsidRDefault="00753BB9" w:rsidP="00753BB9">
            <w:pPr>
              <w:spacing w:line="120" w:lineRule="auto"/>
              <w:ind w:left="3600"/>
              <w:jc w:val="both"/>
            </w:pPr>
          </w:p>
        </w:tc>
      </w:tr>
    </w:tbl>
    <w:p w14:paraId="100753B6" w14:textId="77777777" w:rsidR="00FB3528" w:rsidRDefault="00FB3528"/>
    <w:sectPr w:rsidR="00FB3528" w:rsidSect="00453C8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8E2C" w14:textId="77777777" w:rsidR="00E06040" w:rsidRDefault="00E06040" w:rsidP="00B77F9D">
      <w:pPr>
        <w:spacing w:after="0" w:line="240" w:lineRule="auto"/>
      </w:pPr>
      <w:r>
        <w:separator/>
      </w:r>
    </w:p>
  </w:endnote>
  <w:endnote w:type="continuationSeparator" w:id="0">
    <w:p w14:paraId="3DB999E7" w14:textId="77777777" w:rsidR="00E06040" w:rsidRDefault="00E06040" w:rsidP="00B7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034AE7" w14:paraId="4F8B516F" w14:textId="77777777" w:rsidTr="06034AE7">
      <w:tc>
        <w:tcPr>
          <w:tcW w:w="3600" w:type="dxa"/>
        </w:tcPr>
        <w:p w14:paraId="7B3CAB94" w14:textId="34F22501" w:rsidR="06034AE7" w:rsidRDefault="06034AE7" w:rsidP="06034AE7">
          <w:pPr>
            <w:pStyle w:val="Header"/>
            <w:ind w:left="-115"/>
          </w:pPr>
        </w:p>
      </w:tc>
      <w:tc>
        <w:tcPr>
          <w:tcW w:w="3600" w:type="dxa"/>
        </w:tcPr>
        <w:p w14:paraId="32BD9965" w14:textId="17CF905E" w:rsidR="06034AE7" w:rsidRDefault="06034AE7" w:rsidP="06034AE7">
          <w:pPr>
            <w:pStyle w:val="Header"/>
            <w:jc w:val="center"/>
          </w:pPr>
        </w:p>
      </w:tc>
      <w:tc>
        <w:tcPr>
          <w:tcW w:w="3600" w:type="dxa"/>
        </w:tcPr>
        <w:p w14:paraId="609B83F5" w14:textId="56572376" w:rsidR="06034AE7" w:rsidRDefault="06034AE7" w:rsidP="06034AE7">
          <w:pPr>
            <w:pStyle w:val="Header"/>
            <w:ind w:right="-115"/>
            <w:jc w:val="right"/>
          </w:pPr>
        </w:p>
      </w:tc>
    </w:tr>
  </w:tbl>
  <w:p w14:paraId="64F47A32" w14:textId="7E650162" w:rsidR="06034AE7" w:rsidRDefault="06034AE7" w:rsidP="06034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868256" w14:paraId="5DB9482E" w14:textId="77777777" w:rsidTr="13868256">
      <w:tc>
        <w:tcPr>
          <w:tcW w:w="3600" w:type="dxa"/>
        </w:tcPr>
        <w:p w14:paraId="0F8F6B28" w14:textId="4FD7EC3C" w:rsidR="13868256" w:rsidRDefault="13868256" w:rsidP="13868256">
          <w:pPr>
            <w:pStyle w:val="Header"/>
            <w:ind w:left="-115"/>
          </w:pPr>
        </w:p>
      </w:tc>
      <w:tc>
        <w:tcPr>
          <w:tcW w:w="3600" w:type="dxa"/>
        </w:tcPr>
        <w:p w14:paraId="6D0E650F" w14:textId="79DE5B63" w:rsidR="13868256" w:rsidRDefault="13868256" w:rsidP="13868256">
          <w:pPr>
            <w:pStyle w:val="Header"/>
            <w:jc w:val="center"/>
          </w:pPr>
        </w:p>
      </w:tc>
      <w:tc>
        <w:tcPr>
          <w:tcW w:w="3600" w:type="dxa"/>
        </w:tcPr>
        <w:p w14:paraId="516A90B7" w14:textId="62AEE482" w:rsidR="13868256" w:rsidRDefault="13868256" w:rsidP="13868256">
          <w:pPr>
            <w:pStyle w:val="Header"/>
            <w:ind w:right="-115"/>
            <w:jc w:val="right"/>
          </w:pPr>
        </w:p>
      </w:tc>
    </w:tr>
  </w:tbl>
  <w:p w14:paraId="68DF9580" w14:textId="24A53C0D" w:rsidR="13868256" w:rsidRDefault="13868256" w:rsidP="13868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7279" w14:textId="77777777" w:rsidR="00E06040" w:rsidRDefault="00E06040" w:rsidP="00B77F9D">
      <w:pPr>
        <w:spacing w:after="0" w:line="240" w:lineRule="auto"/>
      </w:pPr>
      <w:r>
        <w:separator/>
      </w:r>
    </w:p>
  </w:footnote>
  <w:footnote w:type="continuationSeparator" w:id="0">
    <w:p w14:paraId="6FA285B8" w14:textId="77777777" w:rsidR="00E06040" w:rsidRDefault="00E06040" w:rsidP="00B7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73A5" w14:textId="36F2DD82" w:rsidR="00B77F9D" w:rsidRPr="00FC09FB" w:rsidRDefault="5E547E82" w:rsidP="5E547E82">
    <w:pPr>
      <w:pStyle w:val="Header"/>
      <w:jc w:val="center"/>
      <w:rPr>
        <w:b/>
        <w:bCs/>
        <w:sz w:val="32"/>
        <w:szCs w:val="32"/>
      </w:rPr>
    </w:pPr>
    <w:r w:rsidRPr="5E547E82">
      <w:rPr>
        <w:b/>
        <w:bCs/>
        <w:sz w:val="32"/>
        <w:szCs w:val="32"/>
      </w:rPr>
      <w:t>4 Year Undergraduate Course Plan (</w:t>
    </w:r>
    <w:r w:rsidR="00E912C6">
      <w:rPr>
        <w:b/>
        <w:bCs/>
        <w:sz w:val="32"/>
        <w:szCs w:val="32"/>
      </w:rPr>
      <w:t xml:space="preserve">For Students who Matriculated in Fall 2022 or </w:t>
    </w:r>
    <w:proofErr w:type="gramStart"/>
    <w:r w:rsidR="00E912C6">
      <w:rPr>
        <w:b/>
        <w:bCs/>
        <w:sz w:val="32"/>
        <w:szCs w:val="32"/>
      </w:rPr>
      <w:t>Later</w:t>
    </w:r>
    <w:proofErr w:type="gramEnd"/>
    <w:r w:rsidR="00E912C6">
      <w:rPr>
        <w:b/>
        <w:bCs/>
        <w:sz w:val="32"/>
        <w:szCs w:val="32"/>
      </w:rPr>
      <w:t>)</w:t>
    </w:r>
  </w:p>
  <w:p w14:paraId="0DBA6C78" w14:textId="2B52891E" w:rsidR="00B77F9D" w:rsidRDefault="00B77F9D" w:rsidP="00B77F9D">
    <w:pPr>
      <w:pStyle w:val="Header"/>
      <w:tabs>
        <w:tab w:val="clear" w:pos="4680"/>
        <w:tab w:val="clear" w:pos="9360"/>
        <w:tab w:val="left" w:pos="6251"/>
      </w:tabs>
      <w:ind w:left="720"/>
    </w:pPr>
    <w:r w:rsidRPr="005551DE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5D473A0B" wp14:editId="4897884C">
          <wp:simplePos x="0" y="0"/>
          <wp:positionH relativeFrom="margin">
            <wp:posOffset>3771899</wp:posOffset>
          </wp:positionH>
          <wp:positionV relativeFrom="paragraph">
            <wp:posOffset>8890</wp:posOffset>
          </wp:positionV>
          <wp:extent cx="2550075" cy="546735"/>
          <wp:effectExtent l="0" t="0" r="3175" b="571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753" cy="547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Name: ___________________</w:t>
    </w:r>
    <w:r>
      <w:tab/>
    </w:r>
  </w:p>
  <w:p w14:paraId="43DFDDE2" w14:textId="77777777" w:rsidR="00B77F9D" w:rsidRDefault="00B77F9D" w:rsidP="00B77F9D">
    <w:pPr>
      <w:pStyle w:val="Header"/>
      <w:ind w:left="720"/>
    </w:pPr>
    <w:r>
      <w:t xml:space="preserve">Student </w:t>
    </w:r>
    <w:proofErr w:type="gramStart"/>
    <w:r>
      <w:t>ID:_</w:t>
    </w:r>
    <w:proofErr w:type="gramEnd"/>
    <w:r>
      <w:t>_________________</w:t>
    </w:r>
  </w:p>
  <w:p w14:paraId="7E4FF9F8" w14:textId="1ACB55FF" w:rsidR="00B77F9D" w:rsidRDefault="00B77F9D" w:rsidP="00B77F9D">
    <w:pPr>
      <w:pStyle w:val="Header"/>
      <w:ind w:left="720"/>
    </w:pPr>
    <w:r>
      <w:t xml:space="preserve">Expected Graduation </w:t>
    </w:r>
    <w:proofErr w:type="gramStart"/>
    <w:r>
      <w:t>Date:_</w:t>
    </w:r>
    <w:proofErr w:type="gramEnd"/>
    <w:r>
      <w:t>________</w:t>
    </w:r>
  </w:p>
  <w:p w14:paraId="60130F51" w14:textId="1F200AFF" w:rsidR="00B77F9D" w:rsidRDefault="00B7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3868256" w14:paraId="182D9359" w14:textId="77777777" w:rsidTr="13868256">
      <w:tc>
        <w:tcPr>
          <w:tcW w:w="3600" w:type="dxa"/>
        </w:tcPr>
        <w:p w14:paraId="38538DE4" w14:textId="2C546718" w:rsidR="13868256" w:rsidRDefault="13868256" w:rsidP="13868256">
          <w:pPr>
            <w:pStyle w:val="Header"/>
            <w:ind w:left="-115"/>
          </w:pPr>
        </w:p>
      </w:tc>
      <w:tc>
        <w:tcPr>
          <w:tcW w:w="3600" w:type="dxa"/>
        </w:tcPr>
        <w:p w14:paraId="3DF17490" w14:textId="01996DD5" w:rsidR="13868256" w:rsidRDefault="13868256" w:rsidP="13868256">
          <w:pPr>
            <w:pStyle w:val="Header"/>
            <w:jc w:val="center"/>
          </w:pPr>
        </w:p>
      </w:tc>
      <w:tc>
        <w:tcPr>
          <w:tcW w:w="3600" w:type="dxa"/>
        </w:tcPr>
        <w:p w14:paraId="49A82EC6" w14:textId="2B853492" w:rsidR="13868256" w:rsidRDefault="13868256" w:rsidP="13868256">
          <w:pPr>
            <w:pStyle w:val="Header"/>
            <w:ind w:right="-115"/>
            <w:jc w:val="right"/>
          </w:pPr>
        </w:p>
      </w:tc>
    </w:tr>
  </w:tbl>
  <w:p w14:paraId="08AA0E0E" w14:textId="0B786F4D" w:rsidR="13868256" w:rsidRDefault="13868256" w:rsidP="13868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4A18"/>
    <w:multiLevelType w:val="hybridMultilevel"/>
    <w:tmpl w:val="5A3AD7A8"/>
    <w:lvl w:ilvl="0" w:tplc="56B61B5A">
      <w:start w:val="1"/>
      <w:numFmt w:val="bullet"/>
      <w:lvlText w:val="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2C9E5799"/>
    <w:multiLevelType w:val="hybridMultilevel"/>
    <w:tmpl w:val="9D1A8026"/>
    <w:lvl w:ilvl="0" w:tplc="56B61B5A">
      <w:start w:val="1"/>
      <w:numFmt w:val="bullet"/>
      <w:lvlText w:val="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C90571C"/>
    <w:multiLevelType w:val="hybridMultilevel"/>
    <w:tmpl w:val="71B824FE"/>
    <w:lvl w:ilvl="0" w:tplc="56B61B5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662C47"/>
    <w:multiLevelType w:val="hybridMultilevel"/>
    <w:tmpl w:val="03984008"/>
    <w:lvl w:ilvl="0" w:tplc="FFFFFFFF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1" w:tplc="FFFFFFFF">
      <w:start w:val="1"/>
      <w:numFmt w:val="bullet"/>
      <w:lvlText w:val=""/>
      <w:lvlJc w:val="left"/>
      <w:pPr>
        <w:ind w:left="39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08755049">
    <w:abstractNumId w:val="2"/>
  </w:num>
  <w:num w:numId="2" w16cid:durableId="887035688">
    <w:abstractNumId w:val="0"/>
  </w:num>
  <w:num w:numId="3" w16cid:durableId="1881669833">
    <w:abstractNumId w:val="3"/>
  </w:num>
  <w:num w:numId="4" w16cid:durableId="184053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9D"/>
    <w:rsid w:val="00001931"/>
    <w:rsid w:val="00080FE2"/>
    <w:rsid w:val="00087770"/>
    <w:rsid w:val="000960DE"/>
    <w:rsid w:val="000B762C"/>
    <w:rsid w:val="00135FA7"/>
    <w:rsid w:val="0015362E"/>
    <w:rsid w:val="001760B3"/>
    <w:rsid w:val="00183C7D"/>
    <w:rsid w:val="001C4EB6"/>
    <w:rsid w:val="002663C6"/>
    <w:rsid w:val="0026717F"/>
    <w:rsid w:val="002777CC"/>
    <w:rsid w:val="002D23AC"/>
    <w:rsid w:val="002D607B"/>
    <w:rsid w:val="00303D7B"/>
    <w:rsid w:val="003124D3"/>
    <w:rsid w:val="00331F74"/>
    <w:rsid w:val="00364335"/>
    <w:rsid w:val="003A2959"/>
    <w:rsid w:val="003C6E0F"/>
    <w:rsid w:val="00453C81"/>
    <w:rsid w:val="004C5039"/>
    <w:rsid w:val="004F3BD3"/>
    <w:rsid w:val="00550484"/>
    <w:rsid w:val="00557DBE"/>
    <w:rsid w:val="005A3FFA"/>
    <w:rsid w:val="00602B0E"/>
    <w:rsid w:val="00654B3E"/>
    <w:rsid w:val="006B611C"/>
    <w:rsid w:val="006E7460"/>
    <w:rsid w:val="006F1B63"/>
    <w:rsid w:val="00726D50"/>
    <w:rsid w:val="00753BB9"/>
    <w:rsid w:val="00754504"/>
    <w:rsid w:val="007B6AB1"/>
    <w:rsid w:val="007E36AD"/>
    <w:rsid w:val="007F7D1D"/>
    <w:rsid w:val="00862D36"/>
    <w:rsid w:val="00866AB7"/>
    <w:rsid w:val="008B7797"/>
    <w:rsid w:val="0090728F"/>
    <w:rsid w:val="009308A4"/>
    <w:rsid w:val="009B3DD1"/>
    <w:rsid w:val="009C5F6A"/>
    <w:rsid w:val="00A40173"/>
    <w:rsid w:val="00A53F16"/>
    <w:rsid w:val="00AC249F"/>
    <w:rsid w:val="00AC5094"/>
    <w:rsid w:val="00AD1FA3"/>
    <w:rsid w:val="00B12525"/>
    <w:rsid w:val="00B23509"/>
    <w:rsid w:val="00B30CF3"/>
    <w:rsid w:val="00B77F9D"/>
    <w:rsid w:val="00B80C60"/>
    <w:rsid w:val="00BD4DCC"/>
    <w:rsid w:val="00BF601F"/>
    <w:rsid w:val="00C02E5A"/>
    <w:rsid w:val="00C40BF0"/>
    <w:rsid w:val="00CB27AF"/>
    <w:rsid w:val="00D005E9"/>
    <w:rsid w:val="00D43515"/>
    <w:rsid w:val="00D77B41"/>
    <w:rsid w:val="00E06040"/>
    <w:rsid w:val="00E20425"/>
    <w:rsid w:val="00E44784"/>
    <w:rsid w:val="00E7567B"/>
    <w:rsid w:val="00E836E5"/>
    <w:rsid w:val="00E912C6"/>
    <w:rsid w:val="00EB297C"/>
    <w:rsid w:val="00EF5EE6"/>
    <w:rsid w:val="00F84B4C"/>
    <w:rsid w:val="00FB3528"/>
    <w:rsid w:val="00FC3467"/>
    <w:rsid w:val="017642E8"/>
    <w:rsid w:val="06034AE7"/>
    <w:rsid w:val="0773B50A"/>
    <w:rsid w:val="090E5E5E"/>
    <w:rsid w:val="13868256"/>
    <w:rsid w:val="22FBBBEF"/>
    <w:rsid w:val="32EECAB0"/>
    <w:rsid w:val="3359007C"/>
    <w:rsid w:val="33EE728D"/>
    <w:rsid w:val="354F6359"/>
    <w:rsid w:val="3CB26588"/>
    <w:rsid w:val="42D0FF91"/>
    <w:rsid w:val="42E633C5"/>
    <w:rsid w:val="46C4874E"/>
    <w:rsid w:val="531282AE"/>
    <w:rsid w:val="5613153F"/>
    <w:rsid w:val="5732D2AA"/>
    <w:rsid w:val="5E547E82"/>
    <w:rsid w:val="600BD3E5"/>
    <w:rsid w:val="61514A87"/>
    <w:rsid w:val="678E26DC"/>
    <w:rsid w:val="6DED8E4F"/>
    <w:rsid w:val="6E21226E"/>
    <w:rsid w:val="6E2EC6D8"/>
    <w:rsid w:val="721B7A17"/>
    <w:rsid w:val="73439785"/>
    <w:rsid w:val="739CC155"/>
    <w:rsid w:val="7F8E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CE4E"/>
  <w15:chartTrackingRefBased/>
  <w15:docId w15:val="{DE28F6E2-28F9-4E84-9002-5A0DF8C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D"/>
  </w:style>
  <w:style w:type="paragraph" w:styleId="Footer">
    <w:name w:val="footer"/>
    <w:basedOn w:val="Normal"/>
    <w:link w:val="FooterChar"/>
    <w:uiPriority w:val="99"/>
    <w:unhideWhenUsed/>
    <w:rsid w:val="00B7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D"/>
  </w:style>
  <w:style w:type="table" w:styleId="TableGrid">
    <w:name w:val="Table Grid"/>
    <w:basedOn w:val="TableNormal"/>
    <w:uiPriority w:val="39"/>
    <w:rsid w:val="00B7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9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9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2959"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semiHidden/>
    <w:rsid w:val="00AC24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C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4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urses.cornell.ed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a.cornell.edu/current-students/undergraduate/requirements/practice/practice-credit-requirements-and-guidelin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.cornell.edu/requiremen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e.cornell.edu/requir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ight.as.cornell.edu/fws-guidelin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8A7F-E6DF-466F-A3C1-2AE5681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Rae Sweazey</dc:creator>
  <cp:keywords/>
  <dc:description/>
  <cp:lastModifiedBy>Taylor Rae Sweazey</cp:lastModifiedBy>
  <cp:revision>8</cp:revision>
  <cp:lastPrinted>2023-04-19T14:45:00Z</cp:lastPrinted>
  <dcterms:created xsi:type="dcterms:W3CDTF">2023-06-26T19:51:00Z</dcterms:created>
  <dcterms:modified xsi:type="dcterms:W3CDTF">2025-04-10T15:54:00Z</dcterms:modified>
</cp:coreProperties>
</file>