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8FA8" w14:textId="77777777" w:rsidR="007675BE" w:rsidRDefault="008B0865" w:rsidP="007675BE">
      <w:pPr>
        <w:jc w:val="center"/>
        <w:rPr>
          <w:rFonts w:ascii="Arial" w:hAnsi="Arial" w:cs="Arial"/>
          <w:b/>
          <w:smallCaps/>
          <w:sz w:val="36"/>
          <w:szCs w:val="40"/>
          <w14:shadow w14:blurRad="50800" w14:dist="38100" w14:dir="2700000" w14:sx="100000" w14:sy="100000" w14:kx="0" w14:ky="0" w14:algn="tl">
            <w14:srgbClr w14:val="000000">
              <w14:alpha w14:val="60000"/>
            </w14:srgbClr>
          </w14:shadow>
        </w:rPr>
      </w:pPr>
      <w:bookmarkStart w:id="0" w:name="_GoBack"/>
      <w:bookmarkEnd w:id="0"/>
      <w:r w:rsidRPr="00B52EAC">
        <w:rPr>
          <w:rFonts w:ascii="Arial" w:hAnsi="Arial" w:cs="Arial"/>
          <w:b/>
          <w:smallCaps/>
          <w:sz w:val="36"/>
          <w:szCs w:val="40"/>
          <w14:shadow w14:blurRad="50800" w14:dist="38100" w14:dir="2700000" w14:sx="100000" w14:sy="100000" w14:kx="0" w14:ky="0" w14:algn="tl">
            <w14:srgbClr w14:val="000000">
              <w14:alpha w14:val="60000"/>
            </w14:srgbClr>
          </w14:shadow>
        </w:rPr>
        <w:t>Undergraduate Minor in Real Estate</w:t>
      </w:r>
    </w:p>
    <w:p w14:paraId="54C60662" w14:textId="77777777" w:rsidR="008B0865" w:rsidRPr="00B52EAC" w:rsidRDefault="007675BE" w:rsidP="007675BE">
      <w:pPr>
        <w:jc w:val="center"/>
        <w:rPr>
          <w:rFonts w:ascii="Arial" w:hAnsi="Arial" w:cs="Arial"/>
          <w:b/>
          <w:sz w:val="36"/>
          <w:szCs w:val="40"/>
        </w:rPr>
      </w:pPr>
      <w:r>
        <w:rPr>
          <w:rFonts w:ascii="Arial" w:hAnsi="Arial" w:cs="Arial"/>
          <w:b/>
          <w:smallCaps/>
          <w:sz w:val="36"/>
          <w:szCs w:val="40"/>
          <w14:shadow w14:blurRad="50800" w14:dist="38100" w14:dir="2700000" w14:sx="100000" w14:sy="100000" w14:kx="0" w14:ky="0" w14:algn="tl">
            <w14:srgbClr w14:val="000000">
              <w14:alpha w14:val="60000"/>
            </w14:srgbClr>
          </w14:shadow>
        </w:rPr>
        <w:t>Non-</w:t>
      </w:r>
      <w:r w:rsidR="008B0865" w:rsidRPr="008B0865">
        <w:rPr>
          <w:rFonts w:ascii="Arial" w:hAnsi="Arial" w:cs="Arial"/>
          <w:b/>
          <w:smallCaps/>
          <w:sz w:val="36"/>
          <w:szCs w:val="40"/>
          <w14:shadow w14:blurRad="50800" w14:dist="38100" w14:dir="2700000" w14:sx="100000" w14:sy="100000" w14:kx="0" w14:ky="0" w14:algn="tl">
            <w14:srgbClr w14:val="000000">
              <w14:alpha w14:val="60000"/>
            </w14:srgbClr>
          </w14:shadow>
        </w:rPr>
        <w:t>SHA Students</w:t>
      </w:r>
    </w:p>
    <w:p w14:paraId="4BEFBC16" w14:textId="77777777" w:rsidR="008B0865" w:rsidRPr="00D04667" w:rsidRDefault="008B0865" w:rsidP="008B0865">
      <w:pPr>
        <w:pStyle w:val="BodyText3"/>
        <w:widowControl w:val="0"/>
        <w:spacing w:after="0" w:line="240" w:lineRule="auto"/>
        <w:rPr>
          <w:rFonts w:ascii="Arial" w:hAnsi="Arial" w:cs="Arial"/>
          <w:sz w:val="12"/>
          <w:szCs w:val="12"/>
        </w:rPr>
      </w:pPr>
    </w:p>
    <w:p w14:paraId="470F73B4" w14:textId="77777777"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Real Estate Minor is designed to prepare students for careers in the commercial real estate industry.  Both the U.S. and international capital markets are undergoing fundamental changes, as is the nature of real estate ownership.  This Minor field of study at Cornell specifically focuses on careers as a real estate investor, in real estate finance, in real estate consulting, in structured finance, and in real estate transaction support.  Cornell University is at the forefront of knowledge in commercial real estate and will help prepare you for a rewarding career.</w:t>
      </w:r>
    </w:p>
    <w:p w14:paraId="36D6A6D2" w14:textId="77777777" w:rsidR="008B0865" w:rsidRPr="00D04667" w:rsidRDefault="008B0865" w:rsidP="008B0865">
      <w:pPr>
        <w:rPr>
          <w:rFonts w:ascii="Arial" w:hAnsi="Arial" w:cs="Arial"/>
          <w:color w:val="000000"/>
          <w:kern w:val="28"/>
          <w:sz w:val="12"/>
          <w:szCs w:val="12"/>
        </w:rPr>
      </w:pPr>
    </w:p>
    <w:p w14:paraId="63CA8560" w14:textId="77777777" w:rsidR="008B0865" w:rsidRPr="00B52EAC" w:rsidRDefault="008B0865" w:rsidP="008B0865">
      <w:pPr>
        <w:rPr>
          <w:rFonts w:ascii="Arial" w:hAnsi="Arial" w:cs="Arial"/>
          <w:color w:val="000000"/>
          <w:kern w:val="28"/>
          <w:sz w:val="20"/>
          <w:szCs w:val="20"/>
        </w:rPr>
      </w:pPr>
      <w:r w:rsidRPr="00B52EAC">
        <w:rPr>
          <w:rFonts w:ascii="Arial" w:hAnsi="Arial" w:cs="Arial"/>
          <w:b/>
          <w:color w:val="000000"/>
          <w:kern w:val="28"/>
          <w:sz w:val="20"/>
          <w:szCs w:val="20"/>
        </w:rPr>
        <w:t xml:space="preserve">The Real Estate Minor consists of three components: </w:t>
      </w:r>
      <w:r w:rsidRPr="00B52EAC">
        <w:rPr>
          <w:rFonts w:ascii="Arial" w:hAnsi="Arial" w:cs="Arial"/>
          <w:b/>
          <w:i/>
          <w:color w:val="000000"/>
          <w:kern w:val="28"/>
          <w:sz w:val="20"/>
          <w:szCs w:val="20"/>
        </w:rPr>
        <w:t>coursework, connections, and careers.</w:t>
      </w:r>
      <w:r w:rsidRPr="00B52EAC">
        <w:rPr>
          <w:rFonts w:ascii="Arial" w:hAnsi="Arial" w:cs="Arial"/>
          <w:i/>
          <w:color w:val="000000"/>
          <w:kern w:val="28"/>
          <w:sz w:val="20"/>
          <w:szCs w:val="20"/>
        </w:rPr>
        <w:t xml:space="preserve"> </w:t>
      </w:r>
      <w:r w:rsidRPr="00B52EAC">
        <w:rPr>
          <w:rFonts w:ascii="Arial" w:hAnsi="Arial" w:cs="Arial"/>
          <w:color w:val="000000"/>
          <w:kern w:val="28"/>
          <w:sz w:val="20"/>
          <w:szCs w:val="20"/>
        </w:rPr>
        <w:t xml:space="preserve"> These combine to help students obtain the necessary knowledge, skills, and contacts for careers as real estate investment professionals.  Some examples of these positions include asset management analyst with a REIT, acquisitions analyst in a real estate PE fund, financial analyst with a Wall Street firm or real estate broker, associate with a Real Estate Advisory/Consulting firm, loan origination and underwriting with commercial and investment banks, and acquisitions analysis with pension fund advisor.  In addition, the minor provides a foundation for a career developing and owning real estate.</w:t>
      </w:r>
    </w:p>
    <w:p w14:paraId="6B6BB1D4" w14:textId="77777777" w:rsidR="008B0865" w:rsidRPr="00D04667" w:rsidRDefault="008B0865" w:rsidP="008B0865">
      <w:pPr>
        <w:pStyle w:val="BodyText3"/>
        <w:widowControl w:val="0"/>
        <w:spacing w:after="0" w:line="240" w:lineRule="auto"/>
        <w:rPr>
          <w:rFonts w:ascii="Arial" w:hAnsi="Arial" w:cs="Arial"/>
          <w:sz w:val="12"/>
          <w:szCs w:val="12"/>
        </w:rPr>
      </w:pPr>
    </w:p>
    <w:p w14:paraId="1D91F8D2" w14:textId="77777777" w:rsidR="008B0865" w:rsidRPr="00B52EAC" w:rsidRDefault="008B0865" w:rsidP="008B0865">
      <w:pPr>
        <w:pStyle w:val="BodyText3"/>
        <w:widowControl w:val="0"/>
        <w:spacing w:after="0" w:line="240" w:lineRule="auto"/>
        <w:rPr>
          <w:rFonts w:ascii="Arial" w:hAnsi="Arial" w:cs="Arial"/>
          <w:b/>
          <w:bCs/>
          <w:sz w:val="20"/>
          <w:szCs w:val="20"/>
          <w:u w:val="single"/>
        </w:rPr>
      </w:pPr>
      <w:r w:rsidRPr="00B52EAC">
        <w:rPr>
          <w:rFonts w:ascii="Arial" w:hAnsi="Arial" w:cs="Arial"/>
          <w:b/>
          <w:bCs/>
          <w:sz w:val="20"/>
          <w:szCs w:val="20"/>
          <w:u w:val="single"/>
        </w:rPr>
        <w:t>Eligibility</w:t>
      </w:r>
    </w:p>
    <w:p w14:paraId="04034BDC" w14:textId="77777777" w:rsidR="008B0865" w:rsidRPr="00D04667" w:rsidRDefault="008B0865" w:rsidP="008B0865">
      <w:pPr>
        <w:pStyle w:val="BodyText3"/>
        <w:widowControl w:val="0"/>
        <w:spacing w:after="0" w:line="240" w:lineRule="auto"/>
        <w:rPr>
          <w:rFonts w:ascii="Arial" w:hAnsi="Arial" w:cs="Arial"/>
          <w:b/>
          <w:bCs/>
          <w:sz w:val="12"/>
          <w:szCs w:val="12"/>
          <w:u w:val="single"/>
        </w:rPr>
      </w:pPr>
    </w:p>
    <w:p w14:paraId="0D81F9E9" w14:textId="0E1C6BA6" w:rsidR="008B0865" w:rsidRPr="00914C29" w:rsidRDefault="008B0865" w:rsidP="009D6508">
      <w:pPr>
        <w:pStyle w:val="BodyText3"/>
        <w:widowControl w:val="0"/>
        <w:spacing w:after="0" w:line="240" w:lineRule="auto"/>
        <w:ind w:left="187"/>
        <w:rPr>
          <w:rStyle w:val="Hyperlink"/>
          <w:rFonts w:ascii="Arial" w:hAnsi="Arial" w:cs="Arial"/>
          <w:bCs/>
          <w:sz w:val="20"/>
          <w:szCs w:val="20"/>
        </w:rPr>
      </w:pPr>
      <w:r w:rsidRPr="00B52EAC">
        <w:rPr>
          <w:rFonts w:ascii="Arial" w:hAnsi="Arial" w:cs="Arial"/>
          <w:bCs/>
          <w:sz w:val="20"/>
          <w:szCs w:val="20"/>
        </w:rPr>
        <w:t>The minor is available to any undergraduate degree candidate at Cornell University who has completed their freshman year. Please apply online</w:t>
      </w:r>
      <w:r w:rsidR="009D6508">
        <w:rPr>
          <w:rFonts w:ascii="Arial" w:hAnsi="Arial" w:cs="Arial"/>
          <w:bCs/>
          <w:sz w:val="20"/>
          <w:szCs w:val="20"/>
        </w:rPr>
        <w:t>.</w:t>
      </w:r>
      <w:r w:rsidR="00C06BBD">
        <w:rPr>
          <w:rFonts w:ascii="Arial" w:hAnsi="Arial" w:cs="Arial"/>
          <w:bCs/>
          <w:sz w:val="20"/>
          <w:szCs w:val="20"/>
        </w:rPr>
        <w:t xml:space="preserve"> </w:t>
      </w:r>
      <w:r w:rsidR="00914C29">
        <w:rPr>
          <w:rFonts w:ascii="Arial" w:hAnsi="Arial" w:cs="Arial"/>
          <w:bCs/>
          <w:color w:val="auto"/>
          <w:sz w:val="20"/>
          <w:szCs w:val="20"/>
        </w:rPr>
        <w:fldChar w:fldCharType="begin"/>
      </w:r>
      <w:r w:rsidR="0021731F">
        <w:rPr>
          <w:rFonts w:ascii="Arial" w:hAnsi="Arial" w:cs="Arial"/>
          <w:bCs/>
          <w:color w:val="auto"/>
          <w:sz w:val="20"/>
          <w:szCs w:val="20"/>
        </w:rPr>
        <w:instrText>HYPERLINK "C:\\Users\\rhdel\\AppData\\Local\\Temp\\Link to application https:\\apps.business.cornell.edu\\current-students\\undergraduate\\real-estate-minor-application.html"</w:instrText>
      </w:r>
      <w:r w:rsidR="00914C29">
        <w:rPr>
          <w:rFonts w:ascii="Arial" w:hAnsi="Arial" w:cs="Arial"/>
          <w:bCs/>
          <w:color w:val="auto"/>
          <w:sz w:val="20"/>
          <w:szCs w:val="20"/>
        </w:rPr>
        <w:fldChar w:fldCharType="separate"/>
      </w:r>
      <w:r w:rsidR="00C06BBD" w:rsidRPr="00914C29">
        <w:rPr>
          <w:rStyle w:val="Hyperlink"/>
          <w:rFonts w:ascii="Arial" w:hAnsi="Arial" w:cs="Arial"/>
          <w:bCs/>
          <w:sz w:val="20"/>
          <w:szCs w:val="20"/>
        </w:rPr>
        <w:t>https://apps.business.cornell.edu/current-students/undergraduate/real-estate-minor-application.html</w:t>
      </w:r>
    </w:p>
    <w:p w14:paraId="4E5D21F5" w14:textId="77777777" w:rsidR="00C06BBD" w:rsidRPr="00914C29" w:rsidRDefault="00C06BBD" w:rsidP="009D6508">
      <w:pPr>
        <w:pStyle w:val="BodyText3"/>
        <w:widowControl w:val="0"/>
        <w:spacing w:after="0" w:line="240" w:lineRule="auto"/>
        <w:ind w:left="187"/>
        <w:rPr>
          <w:rStyle w:val="Hyperlink"/>
          <w:rFonts w:ascii="Arial" w:hAnsi="Arial" w:cs="Arial"/>
          <w:sz w:val="20"/>
          <w:szCs w:val="20"/>
        </w:rPr>
      </w:pPr>
    </w:p>
    <w:p w14:paraId="65EC8453" w14:textId="77777777" w:rsidR="008B0865" w:rsidRPr="00D04667" w:rsidRDefault="00914C29" w:rsidP="008B0865">
      <w:pPr>
        <w:rPr>
          <w:rFonts w:ascii="Arial" w:hAnsi="Arial" w:cs="Arial"/>
          <w:color w:val="000000"/>
          <w:kern w:val="28"/>
          <w:sz w:val="12"/>
          <w:szCs w:val="12"/>
        </w:rPr>
      </w:pPr>
      <w:r>
        <w:rPr>
          <w:rFonts w:ascii="Arial" w:hAnsi="Arial" w:cs="Arial"/>
          <w:bCs/>
          <w:kern w:val="28"/>
          <w:sz w:val="20"/>
          <w:szCs w:val="20"/>
        </w:rPr>
        <w:fldChar w:fldCharType="end"/>
      </w:r>
    </w:p>
    <w:p w14:paraId="3D9D5991" w14:textId="77777777" w:rsidR="008B0865" w:rsidRPr="00B52EAC" w:rsidRDefault="008B0865" w:rsidP="008B0865">
      <w:pPr>
        <w:ind w:left="180"/>
        <w:rPr>
          <w:rFonts w:ascii="Arial" w:hAnsi="Arial" w:cs="Arial"/>
          <w:color w:val="000000"/>
          <w:kern w:val="28"/>
          <w:sz w:val="20"/>
          <w:szCs w:val="20"/>
        </w:rPr>
      </w:pPr>
      <w:r w:rsidRPr="00B52EAC">
        <w:rPr>
          <w:rFonts w:ascii="Arial" w:hAnsi="Arial" w:cs="Arial"/>
          <w:color w:val="000000"/>
          <w:kern w:val="28"/>
          <w:sz w:val="20"/>
          <w:szCs w:val="20"/>
        </w:rPr>
        <w:t xml:space="preserve">For students </w:t>
      </w:r>
      <w:r w:rsidR="005335EA" w:rsidRPr="0089202E">
        <w:rPr>
          <w:rFonts w:ascii="Arial" w:hAnsi="Arial" w:cs="Arial"/>
          <w:b/>
          <w:color w:val="000000"/>
          <w:kern w:val="28"/>
          <w:sz w:val="20"/>
          <w:szCs w:val="20"/>
          <w:u w:val="single"/>
        </w:rPr>
        <w:t>outside</w:t>
      </w:r>
      <w:r w:rsidR="005335EA">
        <w:rPr>
          <w:rFonts w:ascii="Arial" w:hAnsi="Arial" w:cs="Arial"/>
          <w:color w:val="000000"/>
          <w:kern w:val="28"/>
          <w:sz w:val="20"/>
          <w:szCs w:val="20"/>
        </w:rPr>
        <w:t xml:space="preserve"> the </w:t>
      </w:r>
      <w:r w:rsidRPr="00B52EAC">
        <w:rPr>
          <w:rFonts w:ascii="Arial" w:hAnsi="Arial" w:cs="Arial"/>
          <w:b/>
          <w:color w:val="000000"/>
          <w:kern w:val="28"/>
          <w:sz w:val="20"/>
          <w:szCs w:val="20"/>
        </w:rPr>
        <w:t xml:space="preserve">Hotel </w:t>
      </w:r>
      <w:r w:rsidR="0060659F">
        <w:rPr>
          <w:rFonts w:ascii="Arial" w:hAnsi="Arial" w:cs="Arial"/>
          <w:b/>
          <w:color w:val="000000"/>
          <w:kern w:val="28"/>
          <w:sz w:val="20"/>
          <w:szCs w:val="20"/>
        </w:rPr>
        <w:t>S</w:t>
      </w:r>
      <w:r w:rsidR="005335EA">
        <w:rPr>
          <w:rFonts w:ascii="Arial" w:hAnsi="Arial" w:cs="Arial"/>
          <w:b/>
          <w:color w:val="000000"/>
          <w:kern w:val="28"/>
          <w:sz w:val="20"/>
          <w:szCs w:val="20"/>
        </w:rPr>
        <w:t xml:space="preserve">chool, </w:t>
      </w:r>
      <w:r w:rsidRPr="00B52EAC">
        <w:rPr>
          <w:rFonts w:ascii="Arial" w:hAnsi="Arial" w:cs="Arial"/>
          <w:color w:val="000000"/>
          <w:kern w:val="28"/>
          <w:sz w:val="20"/>
          <w:szCs w:val="20"/>
        </w:rPr>
        <w:t>the requirements for the minor are as follows:</w:t>
      </w:r>
    </w:p>
    <w:p w14:paraId="5881DB5A" w14:textId="77777777" w:rsidR="008B0865" w:rsidRPr="00D04667" w:rsidRDefault="008B0865" w:rsidP="008B0865">
      <w:pPr>
        <w:ind w:left="180"/>
        <w:rPr>
          <w:rFonts w:ascii="Arial" w:hAnsi="Arial" w:cs="Arial"/>
          <w:color w:val="000000"/>
          <w:kern w:val="28"/>
          <w:sz w:val="12"/>
          <w:szCs w:val="12"/>
        </w:rPr>
      </w:pPr>
    </w:p>
    <w:p w14:paraId="08C8F712"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of </w:t>
      </w:r>
      <w:r w:rsidRPr="00B52EAC">
        <w:rPr>
          <w:rFonts w:ascii="Arial" w:hAnsi="Arial" w:cs="Arial"/>
          <w:b/>
          <w:color w:val="000000"/>
          <w:kern w:val="28"/>
          <w:sz w:val="20"/>
          <w:szCs w:val="20"/>
        </w:rPr>
        <w:t>1</w:t>
      </w:r>
      <w:r w:rsidR="0089202E">
        <w:rPr>
          <w:rFonts w:ascii="Arial" w:hAnsi="Arial" w:cs="Arial"/>
          <w:b/>
          <w:color w:val="000000"/>
          <w:kern w:val="28"/>
          <w:sz w:val="20"/>
          <w:szCs w:val="20"/>
        </w:rPr>
        <w:t>8</w:t>
      </w:r>
      <w:r w:rsidRPr="00B52EAC">
        <w:rPr>
          <w:rFonts w:ascii="Arial" w:hAnsi="Arial" w:cs="Arial"/>
          <w:color w:val="000000"/>
          <w:kern w:val="28"/>
          <w:sz w:val="20"/>
          <w:szCs w:val="20"/>
        </w:rPr>
        <w:t xml:space="preserve"> credit hours: </w:t>
      </w:r>
    </w:p>
    <w:p w14:paraId="20BB2C2E" w14:textId="50EC36F4"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Four courses (</w:t>
      </w:r>
      <w:r w:rsidRPr="00B52EAC">
        <w:rPr>
          <w:rFonts w:ascii="Arial" w:hAnsi="Arial" w:cs="Arial"/>
          <w:b/>
          <w:color w:val="000000"/>
          <w:kern w:val="28"/>
          <w:sz w:val="20"/>
          <w:szCs w:val="20"/>
        </w:rPr>
        <w:t xml:space="preserve">12 </w:t>
      </w:r>
      <w:r w:rsidRPr="00B52EAC">
        <w:rPr>
          <w:rFonts w:ascii="Arial" w:hAnsi="Arial" w:cs="Arial"/>
          <w:color w:val="000000"/>
          <w:kern w:val="28"/>
          <w:sz w:val="20"/>
          <w:szCs w:val="20"/>
        </w:rPr>
        <w:t>credit hours) are specifically required (see</w:t>
      </w:r>
      <w:r w:rsidR="00B11C06">
        <w:rPr>
          <w:rFonts w:ascii="Arial" w:hAnsi="Arial" w:cs="Arial"/>
          <w:color w:val="000000"/>
          <w:kern w:val="28"/>
          <w:sz w:val="20"/>
          <w:szCs w:val="20"/>
        </w:rPr>
        <w:t xml:space="preserve"> I. and II.</w:t>
      </w:r>
      <w:r w:rsidRPr="00B52EAC">
        <w:rPr>
          <w:rFonts w:ascii="Arial" w:hAnsi="Arial" w:cs="Arial"/>
          <w:color w:val="000000"/>
          <w:kern w:val="28"/>
          <w:sz w:val="20"/>
          <w:szCs w:val="20"/>
        </w:rPr>
        <w:t xml:space="preserve"> below).</w:t>
      </w:r>
    </w:p>
    <w:p w14:paraId="479AB4DB" w14:textId="77777777" w:rsidR="008B0865" w:rsidRPr="00B52EAC" w:rsidRDefault="008B0865" w:rsidP="002B67A6">
      <w:pPr>
        <w:numPr>
          <w:ilvl w:val="0"/>
          <w:numId w:val="2"/>
        </w:numPr>
        <w:ind w:left="734" w:hanging="187"/>
        <w:contextualSpacing/>
        <w:rPr>
          <w:rFonts w:ascii="Arial" w:hAnsi="Arial" w:cs="Arial"/>
          <w:color w:val="000000"/>
          <w:kern w:val="28"/>
          <w:sz w:val="20"/>
          <w:szCs w:val="20"/>
        </w:rPr>
      </w:pPr>
      <w:r w:rsidRPr="00B52EAC">
        <w:rPr>
          <w:rFonts w:ascii="Arial" w:hAnsi="Arial" w:cs="Arial"/>
          <w:color w:val="000000"/>
          <w:kern w:val="28"/>
          <w:sz w:val="20"/>
          <w:szCs w:val="20"/>
        </w:rPr>
        <w:t>T</w:t>
      </w:r>
      <w:r w:rsidR="0089202E">
        <w:rPr>
          <w:rFonts w:ascii="Arial" w:hAnsi="Arial" w:cs="Arial"/>
          <w:color w:val="000000"/>
          <w:kern w:val="28"/>
          <w:sz w:val="20"/>
          <w:szCs w:val="20"/>
        </w:rPr>
        <w:t>wo</w:t>
      </w:r>
      <w:r w:rsidRPr="00B52EAC">
        <w:rPr>
          <w:rFonts w:ascii="Arial" w:hAnsi="Arial" w:cs="Arial"/>
          <w:color w:val="000000"/>
          <w:kern w:val="28"/>
          <w:sz w:val="20"/>
          <w:szCs w:val="20"/>
        </w:rPr>
        <w:t xml:space="preserve"> or more electives complete the minor (see below).  </w:t>
      </w:r>
    </w:p>
    <w:p w14:paraId="15190EBA" w14:textId="77777777" w:rsidR="008B0865" w:rsidRPr="00B52EAC" w:rsidRDefault="008B0865" w:rsidP="008B0865">
      <w:pPr>
        <w:numPr>
          <w:ilvl w:val="0"/>
          <w:numId w:val="2"/>
        </w:numPr>
        <w:ind w:left="720" w:hanging="180"/>
        <w:rPr>
          <w:rFonts w:ascii="Arial" w:hAnsi="Arial" w:cs="Arial"/>
          <w:color w:val="000000"/>
          <w:kern w:val="28"/>
          <w:sz w:val="20"/>
          <w:szCs w:val="20"/>
          <w:u w:val="single"/>
        </w:rPr>
      </w:pPr>
      <w:r w:rsidRPr="00B52EAC">
        <w:rPr>
          <w:rFonts w:ascii="Arial" w:hAnsi="Arial" w:cs="Arial"/>
          <w:color w:val="000000"/>
          <w:kern w:val="28"/>
          <w:sz w:val="20"/>
          <w:szCs w:val="20"/>
        </w:rPr>
        <w:t xml:space="preserve">All courses taken for the Real Estate Minor </w:t>
      </w:r>
      <w:r w:rsidRPr="00B52EAC">
        <w:rPr>
          <w:rFonts w:ascii="Arial" w:hAnsi="Arial" w:cs="Arial"/>
          <w:color w:val="000000"/>
          <w:kern w:val="28"/>
          <w:sz w:val="20"/>
          <w:szCs w:val="20"/>
          <w:u w:val="single"/>
        </w:rPr>
        <w:t xml:space="preserve">must be taken for a letter grade, unless the course is offered S/U ONLY.  </w:t>
      </w:r>
    </w:p>
    <w:p w14:paraId="7D56AEE3"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3.0</w:t>
      </w:r>
      <w:r w:rsidRPr="00B52EAC">
        <w:rPr>
          <w:rFonts w:ascii="Arial" w:hAnsi="Arial" w:cs="Arial"/>
          <w:color w:val="000000"/>
          <w:kern w:val="28"/>
          <w:sz w:val="20"/>
          <w:szCs w:val="20"/>
        </w:rPr>
        <w:t xml:space="preserve"> cumulative average at Cornell University is required, both at application and upon completion of the Minor.</w:t>
      </w:r>
    </w:p>
    <w:p w14:paraId="018038F3"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3.2</w:t>
      </w:r>
      <w:r w:rsidRPr="00B52EAC">
        <w:rPr>
          <w:rFonts w:ascii="Arial" w:hAnsi="Arial" w:cs="Arial"/>
          <w:color w:val="000000"/>
          <w:kern w:val="28"/>
          <w:sz w:val="20"/>
          <w:szCs w:val="20"/>
        </w:rPr>
        <w:t xml:space="preserve"> cumulative GPA in the </w:t>
      </w:r>
      <w:r w:rsidRPr="00B52EAC">
        <w:rPr>
          <w:rFonts w:ascii="Arial" w:hAnsi="Arial" w:cs="Arial"/>
          <w:b/>
          <w:color w:val="000000"/>
          <w:kern w:val="28"/>
          <w:sz w:val="20"/>
          <w:szCs w:val="20"/>
        </w:rPr>
        <w:t>1</w:t>
      </w:r>
      <w:r w:rsidR="0089202E">
        <w:rPr>
          <w:rFonts w:ascii="Arial" w:hAnsi="Arial" w:cs="Arial"/>
          <w:b/>
          <w:color w:val="000000"/>
          <w:kern w:val="28"/>
          <w:sz w:val="20"/>
          <w:szCs w:val="20"/>
        </w:rPr>
        <w:t>8</w:t>
      </w:r>
      <w:r w:rsidRPr="00B52EAC">
        <w:rPr>
          <w:rFonts w:ascii="Arial" w:hAnsi="Arial" w:cs="Arial"/>
          <w:color w:val="000000"/>
          <w:kern w:val="28"/>
          <w:sz w:val="20"/>
          <w:szCs w:val="20"/>
        </w:rPr>
        <w:t xml:space="preserve"> credit hours taken toward the minor is required at graduation for the Minor to be awarded.</w:t>
      </w:r>
    </w:p>
    <w:p w14:paraId="2F1566C5" w14:textId="77777777" w:rsidR="008B0865" w:rsidRPr="00D04667" w:rsidRDefault="008B0865" w:rsidP="008B0865">
      <w:pPr>
        <w:rPr>
          <w:rFonts w:ascii="Arial" w:hAnsi="Arial" w:cs="Arial"/>
          <w:color w:val="000000"/>
          <w:kern w:val="28"/>
          <w:sz w:val="12"/>
          <w:szCs w:val="12"/>
        </w:rPr>
      </w:pPr>
    </w:p>
    <w:p w14:paraId="631458A6" w14:textId="77777777"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ideal sequence is as follows</w:t>
      </w:r>
      <w:r w:rsidR="00EC2D94">
        <w:rPr>
          <w:rFonts w:ascii="Arial" w:hAnsi="Arial" w:cs="Arial"/>
          <w:color w:val="000000"/>
          <w:kern w:val="28"/>
          <w:sz w:val="20"/>
          <w:szCs w:val="20"/>
        </w:rPr>
        <w:t>:</w:t>
      </w:r>
    </w:p>
    <w:p w14:paraId="1E99CFC8" w14:textId="77777777" w:rsidR="008B0865" w:rsidRPr="00BA0D13" w:rsidRDefault="008B0865" w:rsidP="008B0865">
      <w:pPr>
        <w:rPr>
          <w:rFonts w:ascii="Arial" w:hAnsi="Arial" w:cs="Arial"/>
          <w:color w:val="000000"/>
          <w:kern w:val="28"/>
          <w:sz w:val="16"/>
          <w:szCs w:val="16"/>
        </w:rPr>
      </w:pPr>
    </w:p>
    <w:p w14:paraId="0DC4E401" w14:textId="77777777"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Financial Management – Accounting and Finance</w:t>
      </w:r>
    </w:p>
    <w:p w14:paraId="556BC49E" w14:textId="77777777"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Real Estate – Real Estate Principles and Real Estate Finance &amp; Investments</w:t>
      </w:r>
    </w:p>
    <w:p w14:paraId="2262BB77" w14:textId="77777777" w:rsidR="008B0865"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Enrichment and Complementary Skills Electives</w:t>
      </w:r>
    </w:p>
    <w:p w14:paraId="40BE8472" w14:textId="77777777" w:rsidR="008B0865" w:rsidRPr="00D04667" w:rsidRDefault="008B0865" w:rsidP="008B0865">
      <w:pPr>
        <w:ind w:left="720"/>
        <w:rPr>
          <w:rFonts w:ascii="Arial" w:hAnsi="Arial" w:cs="Arial"/>
          <w:b/>
          <w:i/>
          <w:color w:val="000000"/>
          <w:kern w:val="28"/>
          <w:sz w:val="12"/>
          <w:szCs w:val="12"/>
        </w:rPr>
      </w:pPr>
    </w:p>
    <w:p w14:paraId="67EBD670" w14:textId="5819F6CA" w:rsidR="008B0865" w:rsidRDefault="008B0865" w:rsidP="008B0865">
      <w:pPr>
        <w:spacing w:after="120"/>
        <w:rPr>
          <w:rFonts w:ascii="Arial" w:hAnsi="Arial" w:cs="Arial"/>
          <w:b/>
          <w:color w:val="000000"/>
          <w:kern w:val="28"/>
          <w:sz w:val="20"/>
          <w:szCs w:val="20"/>
        </w:rPr>
      </w:pPr>
      <w:r w:rsidRPr="00B52EAC">
        <w:rPr>
          <w:rFonts w:ascii="Arial" w:hAnsi="Arial" w:cs="Arial"/>
          <w:b/>
          <w:color w:val="000000"/>
          <w:kern w:val="28"/>
          <w:sz w:val="20"/>
          <w:szCs w:val="20"/>
        </w:rPr>
        <w:t xml:space="preserve">Required courses for students </w:t>
      </w:r>
      <w:r w:rsidR="009B2019">
        <w:rPr>
          <w:rFonts w:ascii="Arial" w:hAnsi="Arial" w:cs="Arial"/>
          <w:b/>
          <w:color w:val="000000"/>
          <w:kern w:val="28"/>
          <w:sz w:val="20"/>
          <w:szCs w:val="20"/>
        </w:rPr>
        <w:t xml:space="preserve">not </w:t>
      </w:r>
      <w:r w:rsidRPr="00B52EAC">
        <w:rPr>
          <w:rFonts w:ascii="Arial" w:hAnsi="Arial" w:cs="Arial"/>
          <w:b/>
          <w:color w:val="000000"/>
          <w:kern w:val="28"/>
          <w:sz w:val="20"/>
          <w:szCs w:val="20"/>
        </w:rPr>
        <w:t>in the School of Hotel Administration: (Four courses)</w:t>
      </w:r>
    </w:p>
    <w:p w14:paraId="5D8E7C66" w14:textId="77777777" w:rsidR="00EA7103" w:rsidRDefault="00EA7103" w:rsidP="00EA7103">
      <w:pPr>
        <w:pStyle w:val="ListParagraph"/>
        <w:numPr>
          <w:ilvl w:val="0"/>
          <w:numId w:val="7"/>
        </w:numPr>
        <w:spacing w:after="120"/>
        <w:rPr>
          <w:rFonts w:ascii="Arial" w:hAnsi="Arial" w:cs="Arial"/>
          <w:b/>
          <w:bCs/>
          <w:i/>
          <w:color w:val="000000"/>
          <w:kern w:val="28"/>
          <w:sz w:val="20"/>
          <w:szCs w:val="20"/>
        </w:rPr>
      </w:pPr>
      <w:r w:rsidRPr="00EA7103">
        <w:rPr>
          <w:rFonts w:ascii="Arial" w:hAnsi="Arial" w:cs="Arial"/>
          <w:b/>
          <w:bCs/>
          <w:i/>
          <w:color w:val="000000"/>
          <w:kern w:val="28"/>
          <w:sz w:val="20"/>
          <w:szCs w:val="20"/>
        </w:rPr>
        <w:t>Foundations of Financial Management – Accounting and Finance</w:t>
      </w:r>
    </w:p>
    <w:p w14:paraId="3E473C9B" w14:textId="07375315" w:rsidR="00732AE5" w:rsidRPr="00363B32" w:rsidRDefault="003F79AC" w:rsidP="00363B32">
      <w:pPr>
        <w:pStyle w:val="ListParagraph"/>
        <w:numPr>
          <w:ilvl w:val="0"/>
          <w:numId w:val="9"/>
        </w:numPr>
        <w:tabs>
          <w:tab w:val="left" w:pos="720"/>
        </w:tabs>
        <w:rPr>
          <w:rStyle w:val="Hyperlink"/>
          <w:rFonts w:ascii="Arial" w:hAnsi="Arial" w:cs="Arial"/>
          <w:color w:val="auto"/>
          <w:sz w:val="20"/>
          <w:szCs w:val="20"/>
          <w:u w:val="none"/>
        </w:rPr>
      </w:pPr>
      <w:r w:rsidRPr="00363B32">
        <w:rPr>
          <w:rFonts w:ascii="Arial" w:hAnsi="Arial" w:cs="Arial"/>
          <w:sz w:val="20"/>
          <w:szCs w:val="20"/>
        </w:rPr>
        <w:t>AEM 22</w:t>
      </w:r>
      <w:r w:rsidR="00EA7103" w:rsidRPr="00363B32">
        <w:rPr>
          <w:rFonts w:ascii="Arial" w:hAnsi="Arial" w:cs="Arial"/>
          <w:sz w:val="20"/>
          <w:szCs w:val="20"/>
        </w:rPr>
        <w:t xml:space="preserve">10: Financial Accounting – </w:t>
      </w:r>
      <w:r w:rsidR="00EA7103" w:rsidRPr="00363B32">
        <w:rPr>
          <w:rStyle w:val="Hyperlink"/>
          <w:rFonts w:ascii="Arial" w:hAnsi="Arial" w:cs="Arial"/>
          <w:color w:val="auto"/>
          <w:sz w:val="20"/>
          <w:szCs w:val="20"/>
          <w:u w:val="none"/>
        </w:rPr>
        <w:t>3 credit</w:t>
      </w:r>
      <w:r w:rsidR="002A7AA2">
        <w:rPr>
          <w:rStyle w:val="Hyperlink"/>
          <w:rFonts w:ascii="Arial" w:hAnsi="Arial" w:cs="Arial"/>
          <w:color w:val="auto"/>
          <w:sz w:val="20"/>
          <w:szCs w:val="20"/>
          <w:u w:val="none"/>
        </w:rPr>
        <w:t>s</w:t>
      </w:r>
    </w:p>
    <w:p w14:paraId="6897F781" w14:textId="3A9354FF" w:rsidR="00363B32" w:rsidRDefault="00363B32" w:rsidP="00363B32">
      <w:pPr>
        <w:tabs>
          <w:tab w:val="left" w:pos="720"/>
        </w:tabs>
        <w:ind w:left="713"/>
        <w:contextualSpacing/>
        <w:rPr>
          <w:rStyle w:val="Hyperlink"/>
          <w:rFonts w:ascii="Arial" w:hAnsi="Arial" w:cs="Arial"/>
          <w:color w:val="auto"/>
          <w:sz w:val="20"/>
          <w:szCs w:val="20"/>
          <w:u w:val="none"/>
        </w:rPr>
      </w:pPr>
      <w:r>
        <w:rPr>
          <w:rStyle w:val="Hyperlink"/>
          <w:rFonts w:ascii="Arial" w:hAnsi="Arial" w:cs="Arial"/>
          <w:color w:val="auto"/>
          <w:sz w:val="20"/>
          <w:szCs w:val="20"/>
          <w:u w:val="none"/>
        </w:rPr>
        <w:t>or AEM 2225 Financial Accounting for Dyson students- 4</w:t>
      </w:r>
      <w:r w:rsidR="002A7AA2">
        <w:rPr>
          <w:rStyle w:val="Hyperlink"/>
          <w:rFonts w:ascii="Arial" w:hAnsi="Arial" w:cs="Arial"/>
          <w:color w:val="auto"/>
          <w:sz w:val="20"/>
          <w:szCs w:val="20"/>
          <w:u w:val="none"/>
        </w:rPr>
        <w:t xml:space="preserve"> credits</w:t>
      </w:r>
    </w:p>
    <w:p w14:paraId="4DECE132" w14:textId="7F21A4F9" w:rsidR="003F79AC" w:rsidRPr="00363B32" w:rsidRDefault="003F79AC" w:rsidP="00363B32">
      <w:pPr>
        <w:tabs>
          <w:tab w:val="left" w:pos="720"/>
        </w:tabs>
        <w:ind w:left="713"/>
        <w:contextualSpacing/>
        <w:rPr>
          <w:rStyle w:val="Hyperlink"/>
          <w:rFonts w:ascii="Arial" w:hAnsi="Arial" w:cs="Arial"/>
          <w:color w:val="auto"/>
          <w:sz w:val="20"/>
          <w:szCs w:val="20"/>
          <w:u w:val="none"/>
        </w:rPr>
      </w:pPr>
      <w:r w:rsidRPr="00363B32">
        <w:rPr>
          <w:rStyle w:val="Hyperlink"/>
          <w:rFonts w:ascii="Arial" w:hAnsi="Arial" w:cs="Arial"/>
          <w:color w:val="auto"/>
          <w:sz w:val="20"/>
          <w:szCs w:val="20"/>
          <w:u w:val="none"/>
        </w:rPr>
        <w:t>or</w:t>
      </w:r>
      <w:r w:rsidR="00971C88" w:rsidRPr="00363B32">
        <w:rPr>
          <w:rStyle w:val="Hyperlink"/>
          <w:rFonts w:ascii="Arial" w:hAnsi="Arial" w:cs="Arial"/>
          <w:color w:val="auto"/>
          <w:sz w:val="20"/>
          <w:szCs w:val="20"/>
          <w:u w:val="none"/>
        </w:rPr>
        <w:t xml:space="preserve"> </w:t>
      </w:r>
      <w:r w:rsidRPr="00363B32">
        <w:rPr>
          <w:rStyle w:val="Hyperlink"/>
          <w:rFonts w:ascii="Arial" w:hAnsi="Arial" w:cs="Arial"/>
          <w:color w:val="auto"/>
          <w:sz w:val="20"/>
          <w:szCs w:val="20"/>
          <w:u w:val="none"/>
        </w:rPr>
        <w:t>HADM2230: Financial Accounting Principles – 3 credit</w:t>
      </w:r>
      <w:r w:rsidR="002A7AA2">
        <w:rPr>
          <w:rStyle w:val="Hyperlink"/>
          <w:rFonts w:ascii="Arial" w:hAnsi="Arial" w:cs="Arial"/>
          <w:color w:val="auto"/>
          <w:sz w:val="20"/>
          <w:szCs w:val="20"/>
          <w:u w:val="none"/>
        </w:rPr>
        <w:t>s</w:t>
      </w:r>
    </w:p>
    <w:p w14:paraId="01D144C8" w14:textId="46C4BD78" w:rsidR="00363B32" w:rsidRDefault="00363B32" w:rsidP="00363B32">
      <w:pPr>
        <w:pStyle w:val="ListParagraph"/>
        <w:tabs>
          <w:tab w:val="left" w:pos="720"/>
        </w:tabs>
        <w:ind w:left="518"/>
        <w:rPr>
          <w:rStyle w:val="Hyperlink"/>
          <w:rFonts w:ascii="Arial" w:hAnsi="Arial" w:cs="Arial"/>
          <w:color w:val="auto"/>
          <w:sz w:val="20"/>
          <w:szCs w:val="20"/>
          <w:u w:val="none"/>
        </w:rPr>
      </w:pPr>
      <w:r>
        <w:rPr>
          <w:rStyle w:val="Hyperlink"/>
          <w:rFonts w:ascii="Arial" w:hAnsi="Arial" w:cs="Arial"/>
          <w:color w:val="auto"/>
          <w:sz w:val="20"/>
          <w:szCs w:val="20"/>
          <w:u w:val="none"/>
        </w:rPr>
        <w:tab/>
        <w:t>or ORIE 3150: Financial and Managerial Accounting- 4 credits</w:t>
      </w:r>
    </w:p>
    <w:p w14:paraId="138821AB" w14:textId="77777777" w:rsidR="005214C9" w:rsidRDefault="005214C9" w:rsidP="00E13BA1">
      <w:pPr>
        <w:pStyle w:val="ListParagraph"/>
        <w:tabs>
          <w:tab w:val="left" w:pos="720"/>
        </w:tabs>
        <w:spacing w:before="120"/>
        <w:ind w:left="518"/>
        <w:rPr>
          <w:rStyle w:val="Hyperlink"/>
          <w:rFonts w:ascii="Arial" w:hAnsi="Arial" w:cs="Arial"/>
          <w:color w:val="auto"/>
          <w:sz w:val="20"/>
          <w:szCs w:val="20"/>
          <w:u w:val="none"/>
        </w:rPr>
      </w:pPr>
    </w:p>
    <w:p w14:paraId="10D1FAC8" w14:textId="7694871B" w:rsidR="00363B32" w:rsidRDefault="005214C9" w:rsidP="00363B32">
      <w:pPr>
        <w:pStyle w:val="ListParagraph"/>
        <w:numPr>
          <w:ilvl w:val="0"/>
          <w:numId w:val="9"/>
        </w:numPr>
        <w:tabs>
          <w:tab w:val="left" w:pos="720"/>
        </w:tabs>
        <w:rPr>
          <w:rStyle w:val="Hyperlink"/>
          <w:rFonts w:ascii="Arial" w:hAnsi="Arial" w:cs="Arial"/>
          <w:color w:val="auto"/>
          <w:sz w:val="20"/>
          <w:szCs w:val="20"/>
          <w:u w:val="none"/>
        </w:rPr>
      </w:pPr>
      <w:r>
        <w:rPr>
          <w:rStyle w:val="Hyperlink"/>
          <w:rFonts w:ascii="Arial" w:hAnsi="Arial" w:cs="Arial"/>
          <w:color w:val="auto"/>
          <w:sz w:val="20"/>
          <w:szCs w:val="20"/>
          <w:u w:val="none"/>
        </w:rPr>
        <w:t>AEM 2240: Finance – 4 credit</w:t>
      </w:r>
      <w:r w:rsidR="002A7AA2">
        <w:rPr>
          <w:rStyle w:val="Hyperlink"/>
          <w:rFonts w:ascii="Arial" w:hAnsi="Arial" w:cs="Arial"/>
          <w:color w:val="auto"/>
          <w:sz w:val="20"/>
          <w:szCs w:val="20"/>
          <w:u w:val="none"/>
        </w:rPr>
        <w:t>s</w:t>
      </w:r>
    </w:p>
    <w:p w14:paraId="6880632D" w14:textId="71FF4F0A" w:rsidR="00732AE5" w:rsidRPr="00363B32" w:rsidRDefault="00363B32" w:rsidP="00363B32">
      <w:pPr>
        <w:tabs>
          <w:tab w:val="left" w:pos="720"/>
        </w:tabs>
        <w:contextualSpacing/>
        <w:rPr>
          <w:rStyle w:val="Hyperlink"/>
          <w:rFonts w:ascii="Arial" w:hAnsi="Arial" w:cs="Arial"/>
          <w:color w:val="auto"/>
          <w:sz w:val="20"/>
          <w:szCs w:val="20"/>
          <w:u w:val="none"/>
        </w:rPr>
      </w:pPr>
      <w:r>
        <w:rPr>
          <w:rStyle w:val="Hyperlink"/>
          <w:rFonts w:ascii="Arial" w:hAnsi="Arial" w:cs="Arial"/>
          <w:color w:val="auto"/>
          <w:sz w:val="20"/>
          <w:szCs w:val="20"/>
          <w:u w:val="none"/>
        </w:rPr>
        <w:tab/>
        <w:t xml:space="preserve">or </w:t>
      </w:r>
      <w:r w:rsidRPr="00363B32">
        <w:rPr>
          <w:rStyle w:val="Hyperlink"/>
          <w:rFonts w:ascii="Arial" w:hAnsi="Arial" w:cs="Arial"/>
          <w:color w:val="auto"/>
          <w:sz w:val="20"/>
          <w:szCs w:val="20"/>
          <w:u w:val="none"/>
        </w:rPr>
        <w:t>AEM 2241: Finance – 4 credit</w:t>
      </w:r>
      <w:r w:rsidR="002A7AA2">
        <w:rPr>
          <w:rStyle w:val="Hyperlink"/>
          <w:rFonts w:ascii="Arial" w:hAnsi="Arial" w:cs="Arial"/>
          <w:color w:val="auto"/>
          <w:sz w:val="20"/>
          <w:szCs w:val="20"/>
          <w:u w:val="none"/>
        </w:rPr>
        <w:t>s</w:t>
      </w:r>
    </w:p>
    <w:p w14:paraId="2069AF2F" w14:textId="75A82E5A" w:rsidR="00732AE5" w:rsidRDefault="00971C88" w:rsidP="00363B32">
      <w:pPr>
        <w:pStyle w:val="ListParagraph"/>
        <w:tabs>
          <w:tab w:val="left" w:pos="720"/>
        </w:tabs>
        <w:ind w:left="518"/>
        <w:rPr>
          <w:rFonts w:ascii="Arial" w:hAnsi="Arial" w:cs="Arial"/>
          <w:sz w:val="20"/>
          <w:szCs w:val="20"/>
        </w:rPr>
      </w:pPr>
      <w:r>
        <w:rPr>
          <w:rStyle w:val="Hyperlink"/>
          <w:rFonts w:ascii="Arial" w:hAnsi="Arial" w:cs="Arial"/>
          <w:color w:val="auto"/>
          <w:sz w:val="20"/>
          <w:szCs w:val="20"/>
          <w:u w:val="none"/>
        </w:rPr>
        <w:t xml:space="preserve">  </w:t>
      </w:r>
      <w:r w:rsidR="00363B32">
        <w:rPr>
          <w:rStyle w:val="Hyperlink"/>
          <w:rFonts w:ascii="Arial" w:hAnsi="Arial" w:cs="Arial"/>
          <w:color w:val="auto"/>
          <w:sz w:val="20"/>
          <w:szCs w:val="20"/>
          <w:u w:val="none"/>
        </w:rPr>
        <w:tab/>
      </w:r>
      <w:r w:rsidR="005214C9">
        <w:rPr>
          <w:rStyle w:val="Hyperlink"/>
          <w:rFonts w:ascii="Arial" w:hAnsi="Arial" w:cs="Arial"/>
          <w:color w:val="auto"/>
          <w:sz w:val="20"/>
          <w:szCs w:val="20"/>
          <w:u w:val="none"/>
        </w:rPr>
        <w:t xml:space="preserve">or </w:t>
      </w:r>
      <w:r w:rsidR="00EA7103" w:rsidRPr="00E13BA1">
        <w:rPr>
          <w:rFonts w:ascii="Arial" w:hAnsi="Arial" w:cs="Arial"/>
          <w:sz w:val="20"/>
          <w:szCs w:val="20"/>
        </w:rPr>
        <w:t>HADM 22</w:t>
      </w:r>
      <w:r w:rsidR="002A7AA2">
        <w:rPr>
          <w:rFonts w:ascii="Arial" w:hAnsi="Arial" w:cs="Arial"/>
          <w:sz w:val="20"/>
          <w:szCs w:val="20"/>
        </w:rPr>
        <w:t>5</w:t>
      </w:r>
      <w:r w:rsidR="00EA7103" w:rsidRPr="00E13BA1">
        <w:rPr>
          <w:rFonts w:ascii="Arial" w:hAnsi="Arial" w:cs="Arial"/>
          <w:sz w:val="20"/>
          <w:szCs w:val="20"/>
        </w:rPr>
        <w:t>0</w:t>
      </w:r>
      <w:r w:rsidR="005214C9">
        <w:rPr>
          <w:rFonts w:ascii="Arial" w:hAnsi="Arial" w:cs="Arial"/>
          <w:sz w:val="20"/>
          <w:szCs w:val="20"/>
        </w:rPr>
        <w:t xml:space="preserve">: </w:t>
      </w:r>
      <w:r w:rsidR="00EA7103" w:rsidRPr="00E13BA1">
        <w:rPr>
          <w:rFonts w:ascii="Arial" w:hAnsi="Arial" w:cs="Arial"/>
          <w:sz w:val="20"/>
          <w:szCs w:val="20"/>
        </w:rPr>
        <w:t>Finance – 3 credit</w:t>
      </w:r>
      <w:r w:rsidR="002A7AA2">
        <w:rPr>
          <w:rFonts w:ascii="Arial" w:hAnsi="Arial" w:cs="Arial"/>
          <w:sz w:val="20"/>
          <w:szCs w:val="20"/>
        </w:rPr>
        <w:t>s</w:t>
      </w:r>
    </w:p>
    <w:p w14:paraId="11725EE4" w14:textId="68AA7D24" w:rsidR="005214C9" w:rsidRDefault="00971C88" w:rsidP="00363B32">
      <w:pPr>
        <w:pStyle w:val="ListParagraph"/>
        <w:tabs>
          <w:tab w:val="left" w:pos="720"/>
        </w:tabs>
        <w:ind w:left="518"/>
        <w:rPr>
          <w:rFonts w:ascii="Arial" w:hAnsi="Arial" w:cs="Arial"/>
          <w:sz w:val="20"/>
          <w:szCs w:val="20"/>
        </w:rPr>
      </w:pPr>
      <w:r>
        <w:rPr>
          <w:rFonts w:ascii="Arial" w:hAnsi="Arial" w:cs="Arial"/>
          <w:sz w:val="20"/>
          <w:szCs w:val="20"/>
        </w:rPr>
        <w:t xml:space="preserve">  </w:t>
      </w:r>
      <w:r w:rsidR="00363B32">
        <w:rPr>
          <w:rFonts w:ascii="Arial" w:hAnsi="Arial" w:cs="Arial"/>
          <w:sz w:val="20"/>
          <w:szCs w:val="20"/>
        </w:rPr>
        <w:tab/>
      </w:r>
      <w:r w:rsidR="005214C9">
        <w:rPr>
          <w:rFonts w:ascii="Arial" w:hAnsi="Arial" w:cs="Arial"/>
          <w:sz w:val="20"/>
          <w:szCs w:val="20"/>
        </w:rPr>
        <w:t>or ECON 4220: Financial Economics</w:t>
      </w:r>
      <w:r w:rsidR="002A7AA2">
        <w:rPr>
          <w:rFonts w:ascii="Arial" w:hAnsi="Arial" w:cs="Arial"/>
          <w:sz w:val="20"/>
          <w:szCs w:val="20"/>
        </w:rPr>
        <w:t xml:space="preserve"> – 4 credits</w:t>
      </w:r>
    </w:p>
    <w:p w14:paraId="6BAF08DF" w14:textId="77777777" w:rsidR="005214C9" w:rsidRDefault="005214C9" w:rsidP="00E61735">
      <w:pPr>
        <w:pStyle w:val="ListParagraph"/>
        <w:tabs>
          <w:tab w:val="left" w:pos="720"/>
        </w:tabs>
        <w:spacing w:before="120"/>
        <w:ind w:left="518"/>
        <w:rPr>
          <w:rFonts w:ascii="Arial" w:hAnsi="Arial" w:cs="Arial"/>
          <w:sz w:val="20"/>
          <w:szCs w:val="20"/>
        </w:rPr>
      </w:pPr>
    </w:p>
    <w:p w14:paraId="34F44E1F" w14:textId="77777777" w:rsidR="005214C9" w:rsidRDefault="005214C9" w:rsidP="00E61735">
      <w:pPr>
        <w:pStyle w:val="ListParagraph"/>
        <w:tabs>
          <w:tab w:val="left" w:pos="720"/>
        </w:tabs>
        <w:spacing w:before="120"/>
        <w:ind w:left="518"/>
        <w:rPr>
          <w:rFonts w:ascii="Arial" w:hAnsi="Arial" w:cs="Arial"/>
          <w:sz w:val="20"/>
          <w:szCs w:val="20"/>
        </w:rPr>
      </w:pPr>
      <w:r>
        <w:rPr>
          <w:rFonts w:ascii="Arial" w:hAnsi="Arial" w:cs="Arial"/>
          <w:sz w:val="20"/>
          <w:szCs w:val="20"/>
        </w:rPr>
        <w:t xml:space="preserve">or equivalent, as approved by the Real Estate Minor Coordinator. </w:t>
      </w:r>
    </w:p>
    <w:p w14:paraId="1B65BF86" w14:textId="77777777" w:rsidR="00E61735" w:rsidRPr="00EA7103" w:rsidRDefault="00E61735" w:rsidP="00E61735">
      <w:pPr>
        <w:pStyle w:val="ListParagraph"/>
        <w:tabs>
          <w:tab w:val="left" w:pos="720"/>
        </w:tabs>
        <w:spacing w:before="120"/>
        <w:ind w:left="518"/>
        <w:rPr>
          <w:rFonts w:ascii="Arial" w:hAnsi="Arial" w:cs="Arial"/>
          <w:b/>
          <w:bCs/>
          <w:i/>
          <w:color w:val="000000"/>
          <w:kern w:val="28"/>
          <w:sz w:val="20"/>
          <w:szCs w:val="20"/>
        </w:rPr>
      </w:pPr>
    </w:p>
    <w:p w14:paraId="29713D5D" w14:textId="24F2E542" w:rsidR="00EA7103" w:rsidRPr="002A7AA2" w:rsidRDefault="00EA7103" w:rsidP="002A7AA2">
      <w:pPr>
        <w:pStyle w:val="ListParagraph"/>
        <w:numPr>
          <w:ilvl w:val="0"/>
          <w:numId w:val="7"/>
        </w:numPr>
        <w:tabs>
          <w:tab w:val="left" w:pos="180"/>
        </w:tabs>
        <w:spacing w:before="120"/>
        <w:rPr>
          <w:rFonts w:ascii="Arial" w:hAnsi="Arial" w:cs="Arial"/>
          <w:b/>
          <w:i/>
          <w:kern w:val="28"/>
          <w:sz w:val="20"/>
          <w:szCs w:val="20"/>
        </w:rPr>
      </w:pPr>
      <w:r w:rsidRPr="002A7AA2">
        <w:rPr>
          <w:rFonts w:ascii="Arial" w:hAnsi="Arial" w:cs="Arial"/>
          <w:b/>
          <w:i/>
          <w:kern w:val="28"/>
          <w:sz w:val="20"/>
          <w:szCs w:val="20"/>
        </w:rPr>
        <w:t>Foundations of Real Estate – RE Principles and RE Finance and Investments</w:t>
      </w:r>
    </w:p>
    <w:p w14:paraId="784BEFC6" w14:textId="3AFFA3EE" w:rsidR="002B67A6" w:rsidRDefault="00E61735" w:rsidP="002B67A6">
      <w:pPr>
        <w:ind w:left="720"/>
        <w:contextualSpacing/>
        <w:rPr>
          <w:rStyle w:val="Hyperlink"/>
          <w:rFonts w:ascii="Arial" w:hAnsi="Arial" w:cs="Arial"/>
          <w:sz w:val="20"/>
          <w:szCs w:val="20"/>
        </w:rPr>
      </w:pPr>
      <w:r>
        <w:rPr>
          <w:rFonts w:ascii="Arial" w:hAnsi="Arial" w:cs="Arial"/>
          <w:sz w:val="20"/>
          <w:szCs w:val="20"/>
        </w:rPr>
        <w:t xml:space="preserve">3. </w:t>
      </w:r>
      <w:r w:rsidRPr="00B52EAC">
        <w:rPr>
          <w:rFonts w:ascii="Arial" w:hAnsi="Arial" w:cs="Arial"/>
          <w:sz w:val="20"/>
          <w:szCs w:val="20"/>
        </w:rPr>
        <w:t xml:space="preserve">HADM </w:t>
      </w:r>
      <w:r w:rsidR="005214C9">
        <w:rPr>
          <w:rFonts w:ascii="Arial" w:hAnsi="Arial" w:cs="Arial"/>
          <w:sz w:val="20"/>
          <w:szCs w:val="20"/>
        </w:rPr>
        <w:t>4</w:t>
      </w:r>
      <w:r w:rsidRPr="00B52EAC">
        <w:rPr>
          <w:rFonts w:ascii="Arial" w:hAnsi="Arial" w:cs="Arial"/>
          <w:sz w:val="20"/>
          <w:szCs w:val="20"/>
        </w:rPr>
        <w:t>2</w:t>
      </w:r>
      <w:r w:rsidR="005214C9">
        <w:rPr>
          <w:rFonts w:ascii="Arial" w:hAnsi="Arial" w:cs="Arial"/>
          <w:sz w:val="20"/>
          <w:szCs w:val="20"/>
        </w:rPr>
        <w:t>0</w:t>
      </w:r>
      <w:r w:rsidRPr="00B52EAC">
        <w:rPr>
          <w:rFonts w:ascii="Arial" w:hAnsi="Arial" w:cs="Arial"/>
          <w:sz w:val="20"/>
          <w:szCs w:val="20"/>
        </w:rPr>
        <w:t>0</w:t>
      </w:r>
      <w:r w:rsidR="005214C9">
        <w:rPr>
          <w:rFonts w:ascii="Arial" w:hAnsi="Arial" w:cs="Arial"/>
          <w:sz w:val="20"/>
          <w:szCs w:val="20"/>
        </w:rPr>
        <w:t xml:space="preserve">: </w:t>
      </w:r>
      <w:r w:rsidRPr="00B52EAC">
        <w:rPr>
          <w:rFonts w:ascii="Arial" w:hAnsi="Arial" w:cs="Arial"/>
          <w:sz w:val="20"/>
          <w:szCs w:val="20"/>
        </w:rPr>
        <w:t>Principles of Real Estate – 3 credit</w:t>
      </w:r>
      <w:r w:rsidR="002A7AA2">
        <w:rPr>
          <w:rFonts w:ascii="Arial" w:hAnsi="Arial" w:cs="Arial"/>
          <w:sz w:val="20"/>
          <w:szCs w:val="20"/>
        </w:rPr>
        <w:t>s</w:t>
      </w:r>
      <w:r w:rsidRPr="00B52EAC">
        <w:rPr>
          <w:rStyle w:val="Hyperlink"/>
          <w:rFonts w:ascii="Arial" w:hAnsi="Arial" w:cs="Arial"/>
          <w:sz w:val="20"/>
          <w:szCs w:val="20"/>
        </w:rPr>
        <w:t xml:space="preserve"> </w:t>
      </w:r>
    </w:p>
    <w:p w14:paraId="143A7AB7" w14:textId="7F92536D" w:rsidR="00732AE5" w:rsidRDefault="00E61735" w:rsidP="00732AE5">
      <w:pPr>
        <w:ind w:left="720"/>
        <w:contextualSpacing/>
        <w:rPr>
          <w:rFonts w:ascii="Arial" w:hAnsi="Arial" w:cs="Arial"/>
          <w:kern w:val="28"/>
          <w:sz w:val="20"/>
          <w:szCs w:val="20"/>
        </w:rPr>
      </w:pPr>
      <w:r>
        <w:rPr>
          <w:rFonts w:ascii="Arial" w:hAnsi="Arial" w:cs="Arial"/>
          <w:sz w:val="20"/>
          <w:szCs w:val="20"/>
        </w:rPr>
        <w:t xml:space="preserve">4. </w:t>
      </w:r>
      <w:r w:rsidRPr="00E64188">
        <w:rPr>
          <w:rFonts w:ascii="Arial" w:hAnsi="Arial" w:cs="Arial"/>
          <w:sz w:val="20"/>
          <w:szCs w:val="20"/>
        </w:rPr>
        <w:t>HADM 42</w:t>
      </w:r>
      <w:r w:rsidR="005214C9">
        <w:rPr>
          <w:rFonts w:ascii="Arial" w:hAnsi="Arial" w:cs="Arial"/>
          <w:sz w:val="20"/>
          <w:szCs w:val="20"/>
        </w:rPr>
        <w:t>80/</w:t>
      </w:r>
      <w:r w:rsidR="002A7AA2">
        <w:rPr>
          <w:rFonts w:ascii="Arial" w:hAnsi="Arial" w:cs="Arial"/>
          <w:sz w:val="20"/>
          <w:szCs w:val="20"/>
        </w:rPr>
        <w:t>42</w:t>
      </w:r>
      <w:r w:rsidRPr="00E64188">
        <w:rPr>
          <w:rFonts w:ascii="Arial" w:hAnsi="Arial" w:cs="Arial"/>
          <w:sz w:val="20"/>
          <w:szCs w:val="20"/>
        </w:rPr>
        <w:t>30</w:t>
      </w:r>
      <w:r w:rsidRPr="00E64188">
        <w:rPr>
          <w:rFonts w:ascii="Arial" w:hAnsi="Arial" w:cs="Arial"/>
          <w:b/>
          <w:sz w:val="20"/>
          <w:szCs w:val="20"/>
        </w:rPr>
        <w:t>*</w:t>
      </w:r>
      <w:r w:rsidR="005214C9">
        <w:rPr>
          <w:rFonts w:ascii="Arial" w:hAnsi="Arial" w:cs="Arial"/>
          <w:sz w:val="20"/>
          <w:szCs w:val="20"/>
        </w:rPr>
        <w:t xml:space="preserve">: Real Estate </w:t>
      </w:r>
      <w:r w:rsidRPr="00E64188">
        <w:rPr>
          <w:rFonts w:ascii="Arial" w:hAnsi="Arial" w:cs="Arial"/>
          <w:sz w:val="20"/>
          <w:szCs w:val="20"/>
        </w:rPr>
        <w:t>Finance</w:t>
      </w:r>
      <w:r w:rsidR="005214C9">
        <w:rPr>
          <w:rFonts w:ascii="Arial" w:hAnsi="Arial" w:cs="Arial"/>
          <w:sz w:val="20"/>
          <w:szCs w:val="20"/>
        </w:rPr>
        <w:t xml:space="preserve"> &amp; Investments</w:t>
      </w:r>
      <w:r w:rsidRPr="00E64188">
        <w:rPr>
          <w:rFonts w:ascii="Arial" w:hAnsi="Arial" w:cs="Arial"/>
          <w:sz w:val="20"/>
          <w:szCs w:val="20"/>
        </w:rPr>
        <w:t xml:space="preserve"> </w:t>
      </w:r>
      <w:r w:rsidR="00732AE5">
        <w:rPr>
          <w:rFonts w:ascii="Arial" w:hAnsi="Arial" w:cs="Arial"/>
          <w:kern w:val="28"/>
          <w:sz w:val="20"/>
          <w:szCs w:val="20"/>
        </w:rPr>
        <w:t>– 3 credit</w:t>
      </w:r>
      <w:r w:rsidR="002A7AA2">
        <w:rPr>
          <w:rFonts w:ascii="Arial" w:hAnsi="Arial" w:cs="Arial"/>
          <w:kern w:val="28"/>
          <w:sz w:val="20"/>
          <w:szCs w:val="20"/>
        </w:rPr>
        <w:t>s</w:t>
      </w:r>
    </w:p>
    <w:p w14:paraId="228274A8" w14:textId="77777777" w:rsidR="00732AE5" w:rsidRDefault="00732AE5" w:rsidP="005214C9">
      <w:pPr>
        <w:ind w:left="187" w:hanging="187"/>
        <w:rPr>
          <w:rStyle w:val="Hyperlink"/>
          <w:rFonts w:ascii="Arial" w:hAnsi="Arial" w:cs="Arial"/>
          <w:b/>
          <w:color w:val="auto"/>
          <w:sz w:val="20"/>
          <w:szCs w:val="20"/>
          <w:u w:val="none"/>
        </w:rPr>
      </w:pPr>
    </w:p>
    <w:p w14:paraId="01C21106" w14:textId="310E0DB7" w:rsidR="00732AE5" w:rsidRDefault="00EC2D94" w:rsidP="00732AE5">
      <w:pPr>
        <w:ind w:left="187" w:hanging="187"/>
        <w:rPr>
          <w:rStyle w:val="Hyperlink"/>
          <w:rFonts w:ascii="Arial" w:hAnsi="Arial" w:cs="Arial"/>
          <w:b/>
          <w:color w:val="auto"/>
          <w:sz w:val="20"/>
          <w:szCs w:val="20"/>
          <w:u w:val="none"/>
        </w:rPr>
      </w:pPr>
      <w:r w:rsidRPr="005214C9">
        <w:rPr>
          <w:rStyle w:val="Hyperlink"/>
          <w:rFonts w:ascii="Arial" w:hAnsi="Arial" w:cs="Arial"/>
          <w:b/>
          <w:color w:val="auto"/>
          <w:sz w:val="20"/>
          <w:szCs w:val="20"/>
          <w:u w:val="none"/>
        </w:rPr>
        <w:lastRenderedPageBreak/>
        <w:t xml:space="preserve"> </w:t>
      </w:r>
      <w:r w:rsidR="008B0865" w:rsidRPr="005214C9">
        <w:rPr>
          <w:rStyle w:val="Hyperlink"/>
          <w:rFonts w:ascii="Arial" w:hAnsi="Arial" w:cs="Arial"/>
          <w:b/>
          <w:color w:val="auto"/>
          <w:sz w:val="20"/>
          <w:szCs w:val="20"/>
          <w:u w:val="none"/>
        </w:rPr>
        <w:t xml:space="preserve">* Please Note: </w:t>
      </w:r>
      <w:r w:rsidR="005214C9">
        <w:rPr>
          <w:rStyle w:val="Hyperlink"/>
          <w:rFonts w:ascii="Arial" w:hAnsi="Arial" w:cs="Arial"/>
          <w:b/>
          <w:color w:val="auto"/>
          <w:sz w:val="20"/>
          <w:szCs w:val="20"/>
          <w:u w:val="none"/>
        </w:rPr>
        <w:t>HADM4280/</w:t>
      </w:r>
      <w:r w:rsidR="002A7AA2">
        <w:rPr>
          <w:rStyle w:val="Hyperlink"/>
          <w:rFonts w:ascii="Arial" w:hAnsi="Arial" w:cs="Arial"/>
          <w:b/>
          <w:color w:val="auto"/>
          <w:sz w:val="20"/>
          <w:szCs w:val="20"/>
          <w:u w:val="none"/>
        </w:rPr>
        <w:t>4230</w:t>
      </w:r>
      <w:r w:rsidR="005214C9">
        <w:rPr>
          <w:rStyle w:val="Hyperlink"/>
          <w:rFonts w:ascii="Arial" w:hAnsi="Arial" w:cs="Arial"/>
          <w:b/>
          <w:color w:val="auto"/>
          <w:sz w:val="20"/>
          <w:szCs w:val="20"/>
          <w:u w:val="none"/>
        </w:rPr>
        <w:t xml:space="preserve"> does </w:t>
      </w:r>
      <w:r w:rsidR="005214C9">
        <w:rPr>
          <w:rStyle w:val="Hyperlink"/>
          <w:rFonts w:ascii="Arial" w:hAnsi="Arial" w:cs="Arial"/>
          <w:b/>
          <w:color w:val="auto"/>
          <w:sz w:val="20"/>
          <w:szCs w:val="20"/>
        </w:rPr>
        <w:t xml:space="preserve">not </w:t>
      </w:r>
      <w:r w:rsidR="005214C9" w:rsidRPr="005214C9">
        <w:rPr>
          <w:rStyle w:val="Hyperlink"/>
          <w:rFonts w:ascii="Arial" w:hAnsi="Arial" w:cs="Arial"/>
          <w:b/>
          <w:color w:val="auto"/>
          <w:sz w:val="20"/>
          <w:szCs w:val="20"/>
          <w:u w:val="none"/>
        </w:rPr>
        <w:t>count again as a Real Estate Enrichment course.</w:t>
      </w:r>
    </w:p>
    <w:p w14:paraId="0D13CB4E" w14:textId="77777777" w:rsidR="008B0865" w:rsidRPr="00B52EAC" w:rsidRDefault="0073158B" w:rsidP="00732AE5">
      <w:pPr>
        <w:ind w:left="187" w:hanging="187"/>
        <w:rPr>
          <w:rFonts w:ascii="Arial" w:hAnsi="Arial" w:cs="Arial"/>
          <w:kern w:val="28"/>
          <w:sz w:val="20"/>
          <w:szCs w:val="20"/>
        </w:rPr>
      </w:pPr>
      <w:r w:rsidRPr="00B52EAC">
        <w:rPr>
          <w:rFonts w:ascii="Arial" w:hAnsi="Arial" w:cs="Arial"/>
          <w:kern w:val="28"/>
          <w:sz w:val="20"/>
          <w:szCs w:val="20"/>
        </w:rPr>
        <w:t xml:space="preserve"> </w:t>
      </w:r>
    </w:p>
    <w:p w14:paraId="4B6B24B0" w14:textId="2725C5E8" w:rsidR="008B0865" w:rsidRPr="00B11C06" w:rsidRDefault="008B0865" w:rsidP="002A7AA2">
      <w:pPr>
        <w:pStyle w:val="ListParagraph"/>
        <w:numPr>
          <w:ilvl w:val="0"/>
          <w:numId w:val="7"/>
        </w:numPr>
        <w:tabs>
          <w:tab w:val="left" w:pos="180"/>
        </w:tabs>
        <w:spacing w:after="60"/>
        <w:rPr>
          <w:rFonts w:ascii="Arial" w:hAnsi="Arial" w:cs="Arial"/>
          <w:b/>
          <w:i/>
          <w:kern w:val="28"/>
          <w:sz w:val="20"/>
          <w:szCs w:val="20"/>
        </w:rPr>
      </w:pPr>
      <w:r w:rsidRPr="00B11C06">
        <w:rPr>
          <w:rFonts w:ascii="Arial" w:hAnsi="Arial" w:cs="Arial"/>
          <w:b/>
          <w:i/>
          <w:kern w:val="28"/>
          <w:sz w:val="20"/>
          <w:szCs w:val="20"/>
        </w:rPr>
        <w:t xml:space="preserve">Elective courses: </w:t>
      </w:r>
      <w:r w:rsidRPr="00B11C06">
        <w:rPr>
          <w:rFonts w:ascii="Arial" w:hAnsi="Arial" w:cs="Arial"/>
          <w:i/>
          <w:kern w:val="28"/>
          <w:sz w:val="20"/>
          <w:szCs w:val="20"/>
        </w:rPr>
        <w:t xml:space="preserve">There are two sets of elective courses: </w:t>
      </w:r>
      <w:r w:rsidRPr="00B11C06">
        <w:rPr>
          <w:rFonts w:ascii="Arial" w:hAnsi="Arial" w:cs="Arial"/>
          <w:b/>
          <w:i/>
          <w:kern w:val="28"/>
          <w:sz w:val="20"/>
          <w:szCs w:val="20"/>
        </w:rPr>
        <w:t>Real Estate Enrichment</w:t>
      </w:r>
      <w:r w:rsidRPr="00B11C06">
        <w:rPr>
          <w:rFonts w:ascii="Arial" w:hAnsi="Arial" w:cs="Arial"/>
          <w:kern w:val="28"/>
          <w:sz w:val="20"/>
          <w:szCs w:val="20"/>
        </w:rPr>
        <w:t xml:space="preserve"> courses and </w:t>
      </w:r>
      <w:r w:rsidRPr="00B11C06">
        <w:rPr>
          <w:rFonts w:ascii="Arial" w:hAnsi="Arial" w:cs="Arial"/>
          <w:b/>
          <w:i/>
          <w:kern w:val="28"/>
          <w:sz w:val="20"/>
          <w:szCs w:val="20"/>
        </w:rPr>
        <w:t xml:space="preserve">Real Estate Complementary Skills </w:t>
      </w:r>
      <w:r w:rsidRPr="00B11C06">
        <w:rPr>
          <w:rFonts w:ascii="Arial" w:hAnsi="Arial" w:cs="Arial"/>
          <w:kern w:val="28"/>
          <w:sz w:val="20"/>
          <w:szCs w:val="20"/>
        </w:rPr>
        <w:t>courses</w:t>
      </w:r>
      <w:r w:rsidRPr="00B11C06">
        <w:rPr>
          <w:rFonts w:ascii="Arial" w:hAnsi="Arial" w:cs="Arial"/>
          <w:kern w:val="28"/>
          <w:sz w:val="20"/>
          <w:szCs w:val="20"/>
          <w:u w:val="single"/>
        </w:rPr>
        <w:t>.</w:t>
      </w:r>
      <w:r w:rsidRPr="00B11C06">
        <w:rPr>
          <w:rFonts w:ascii="Arial" w:hAnsi="Arial" w:cs="Arial"/>
          <w:b/>
          <w:i/>
          <w:kern w:val="28"/>
          <w:sz w:val="20"/>
          <w:szCs w:val="20"/>
        </w:rPr>
        <w:t xml:space="preserve"> </w:t>
      </w:r>
    </w:p>
    <w:p w14:paraId="686B4AFE" w14:textId="0C28B383" w:rsidR="008B0865" w:rsidRPr="00B52EAC" w:rsidRDefault="008B0865" w:rsidP="008B0865">
      <w:pPr>
        <w:pStyle w:val="ListParagraph"/>
        <w:numPr>
          <w:ilvl w:val="0"/>
          <w:numId w:val="6"/>
        </w:numPr>
        <w:spacing w:after="120"/>
        <w:ind w:left="1170"/>
        <w:rPr>
          <w:rFonts w:ascii="Arial" w:hAnsi="Arial" w:cs="Arial"/>
          <w:kern w:val="28"/>
          <w:sz w:val="20"/>
          <w:szCs w:val="20"/>
        </w:rPr>
      </w:pPr>
      <w:r w:rsidRPr="00B52EAC">
        <w:rPr>
          <w:rFonts w:ascii="Arial" w:hAnsi="Arial" w:cs="Arial"/>
          <w:kern w:val="28"/>
          <w:sz w:val="20"/>
          <w:szCs w:val="20"/>
        </w:rPr>
        <w:t xml:space="preserve">Students </w:t>
      </w:r>
      <w:r w:rsidR="0021731F">
        <w:rPr>
          <w:rFonts w:ascii="Arial" w:hAnsi="Arial" w:cs="Arial"/>
          <w:kern w:val="28"/>
          <w:sz w:val="20"/>
          <w:szCs w:val="20"/>
        </w:rPr>
        <w:t>not in th</w:t>
      </w:r>
      <w:r w:rsidRPr="00B52EAC">
        <w:rPr>
          <w:rFonts w:ascii="Arial" w:hAnsi="Arial" w:cs="Arial"/>
          <w:kern w:val="28"/>
          <w:sz w:val="20"/>
          <w:szCs w:val="20"/>
        </w:rPr>
        <w:t xml:space="preserve">e </w:t>
      </w:r>
      <w:r w:rsidR="00705334">
        <w:rPr>
          <w:rFonts w:ascii="Arial" w:hAnsi="Arial" w:cs="Arial"/>
          <w:kern w:val="28"/>
          <w:sz w:val="20"/>
          <w:szCs w:val="20"/>
        </w:rPr>
        <w:t xml:space="preserve">Hotel School </w:t>
      </w:r>
      <w:r w:rsidRPr="00B52EAC">
        <w:rPr>
          <w:rFonts w:ascii="Arial" w:hAnsi="Arial" w:cs="Arial"/>
          <w:kern w:val="28"/>
          <w:sz w:val="20"/>
          <w:szCs w:val="20"/>
        </w:rPr>
        <w:t>will need to complete t</w:t>
      </w:r>
      <w:r w:rsidR="0021731F">
        <w:rPr>
          <w:rFonts w:ascii="Arial" w:hAnsi="Arial" w:cs="Arial"/>
          <w:kern w:val="28"/>
          <w:sz w:val="20"/>
          <w:szCs w:val="20"/>
        </w:rPr>
        <w:t>wo</w:t>
      </w:r>
      <w:r w:rsidRPr="00B52EAC">
        <w:rPr>
          <w:rFonts w:ascii="Arial" w:hAnsi="Arial" w:cs="Arial"/>
          <w:kern w:val="28"/>
          <w:sz w:val="20"/>
          <w:szCs w:val="20"/>
        </w:rPr>
        <w:t xml:space="preserve"> or more electives; at least three credit hours of </w:t>
      </w:r>
      <w:r w:rsidRPr="00B52EAC">
        <w:rPr>
          <w:rFonts w:ascii="Arial" w:hAnsi="Arial" w:cs="Arial"/>
          <w:b/>
          <w:i/>
          <w:kern w:val="28"/>
          <w:sz w:val="20"/>
          <w:szCs w:val="20"/>
        </w:rPr>
        <w:t>enrichment</w:t>
      </w:r>
      <w:r w:rsidR="0021731F">
        <w:rPr>
          <w:rFonts w:ascii="Arial" w:hAnsi="Arial" w:cs="Arial"/>
          <w:b/>
          <w:i/>
          <w:kern w:val="28"/>
          <w:sz w:val="20"/>
          <w:szCs w:val="20"/>
        </w:rPr>
        <w:t xml:space="preserve"> </w:t>
      </w:r>
      <w:r w:rsidR="0021731F">
        <w:rPr>
          <w:rFonts w:ascii="Arial" w:hAnsi="Arial" w:cs="Arial"/>
          <w:bCs/>
          <w:iCs/>
          <w:kern w:val="28"/>
          <w:sz w:val="20"/>
          <w:szCs w:val="20"/>
        </w:rPr>
        <w:t>and</w:t>
      </w:r>
      <w:r w:rsidRPr="00B52EAC">
        <w:rPr>
          <w:rFonts w:ascii="Arial" w:hAnsi="Arial" w:cs="Arial"/>
          <w:kern w:val="28"/>
          <w:sz w:val="20"/>
          <w:szCs w:val="20"/>
        </w:rPr>
        <w:t xml:space="preserve"> three credit hours of </w:t>
      </w:r>
      <w:r w:rsidRPr="00B52EAC">
        <w:rPr>
          <w:rFonts w:ascii="Arial" w:hAnsi="Arial" w:cs="Arial"/>
          <w:b/>
          <w:i/>
          <w:kern w:val="28"/>
          <w:sz w:val="20"/>
          <w:szCs w:val="20"/>
        </w:rPr>
        <w:t>complementary skill</w:t>
      </w:r>
      <w:r w:rsidR="0021731F">
        <w:rPr>
          <w:rFonts w:ascii="Arial" w:hAnsi="Arial" w:cs="Arial"/>
          <w:b/>
          <w:i/>
          <w:kern w:val="28"/>
          <w:sz w:val="20"/>
          <w:szCs w:val="20"/>
        </w:rPr>
        <w:t xml:space="preserve">s </w:t>
      </w:r>
      <w:r w:rsidR="0021731F">
        <w:rPr>
          <w:rFonts w:ascii="Arial" w:hAnsi="Arial" w:cs="Arial"/>
          <w:bCs/>
          <w:iCs/>
          <w:kern w:val="28"/>
          <w:sz w:val="20"/>
          <w:szCs w:val="20"/>
        </w:rPr>
        <w:t xml:space="preserve">for a total of six credits. </w:t>
      </w:r>
    </w:p>
    <w:p w14:paraId="7728E5BC" w14:textId="6EDCEC02"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All courses taken for the Real Estate Minor must be taken for a letter grade unless the course i</w:t>
      </w:r>
      <w:r w:rsidR="00B11C06">
        <w:rPr>
          <w:rFonts w:ascii="Arial" w:hAnsi="Arial" w:cs="Arial"/>
          <w:kern w:val="28"/>
          <w:sz w:val="20"/>
          <w:szCs w:val="20"/>
        </w:rPr>
        <w:t>s</w:t>
      </w:r>
      <w:r w:rsidRPr="00B52EAC">
        <w:rPr>
          <w:rFonts w:ascii="Arial" w:hAnsi="Arial" w:cs="Arial"/>
          <w:kern w:val="28"/>
          <w:sz w:val="20"/>
          <w:szCs w:val="20"/>
        </w:rPr>
        <w:t xml:space="preserve"> offered S/U only.</w:t>
      </w:r>
    </w:p>
    <w:p w14:paraId="770259F9"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 xml:space="preserve">All Real Estate Minor Elective courses must be </w:t>
      </w:r>
      <w:r w:rsidRPr="00B11C06">
        <w:rPr>
          <w:rFonts w:ascii="Arial" w:hAnsi="Arial" w:cs="Arial"/>
          <w:b/>
          <w:bCs/>
          <w:kern w:val="28"/>
          <w:sz w:val="20"/>
          <w:szCs w:val="20"/>
        </w:rPr>
        <w:t>3000-level or higher</w:t>
      </w:r>
      <w:r w:rsidRPr="00B52EAC">
        <w:rPr>
          <w:rFonts w:ascii="Arial" w:hAnsi="Arial" w:cs="Arial"/>
          <w:kern w:val="28"/>
          <w:sz w:val="20"/>
          <w:szCs w:val="20"/>
        </w:rPr>
        <w:t xml:space="preserve"> (that is, junior, senior, or graduate level), unless explicitly listed below.</w:t>
      </w:r>
    </w:p>
    <w:p w14:paraId="3042AF40"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Courses less than three (3) credit hours need to be combined with another course or courses to meet the requirements for the Minor.</w:t>
      </w:r>
    </w:p>
    <w:p w14:paraId="094A0597" w14:textId="77777777" w:rsidR="008B0865" w:rsidRPr="006956D9" w:rsidRDefault="00EE078D"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The Real Estate Minor Coordinator must approve deviations from the electives listed</w:t>
      </w:r>
      <w:r w:rsidR="008B0865" w:rsidRPr="00B52EAC">
        <w:rPr>
          <w:rFonts w:ascii="Arial" w:hAnsi="Arial" w:cs="Arial"/>
          <w:kern w:val="28"/>
          <w:sz w:val="20"/>
          <w:szCs w:val="20"/>
        </w:rPr>
        <w:t>.</w:t>
      </w:r>
    </w:p>
    <w:p w14:paraId="77C53570" w14:textId="77777777" w:rsidR="006956D9" w:rsidRPr="006956D9" w:rsidRDefault="006956D9" w:rsidP="006956D9">
      <w:pPr>
        <w:pStyle w:val="ListParagraph"/>
        <w:tabs>
          <w:tab w:val="left" w:pos="180"/>
        </w:tabs>
        <w:spacing w:after="60"/>
        <w:ind w:left="1170"/>
        <w:rPr>
          <w:rFonts w:ascii="Arial" w:hAnsi="Arial" w:cs="Arial"/>
          <w:b/>
          <w:i/>
          <w:kern w:val="28"/>
          <w:sz w:val="20"/>
          <w:szCs w:val="20"/>
        </w:rPr>
      </w:pPr>
    </w:p>
    <w:p w14:paraId="63A003BE" w14:textId="77777777" w:rsidR="006956D9" w:rsidRPr="006956D9" w:rsidRDefault="006956D9" w:rsidP="006956D9">
      <w:pPr>
        <w:spacing w:before="120"/>
        <w:jc w:val="both"/>
        <w:rPr>
          <w:rFonts w:ascii="Arial" w:hAnsi="Arial" w:cs="Arial"/>
          <w:b/>
          <w:i/>
          <w:kern w:val="28"/>
          <w:sz w:val="20"/>
          <w:szCs w:val="20"/>
        </w:rPr>
      </w:pPr>
      <w:r w:rsidRPr="006956D9">
        <w:rPr>
          <w:rFonts w:ascii="Arial" w:hAnsi="Arial" w:cs="Arial"/>
          <w:b/>
          <w:bCs/>
          <w:i/>
          <w:kern w:val="28"/>
        </w:rPr>
        <w:t>Real Estate Enrichment Electives:</w:t>
      </w:r>
      <w:r w:rsidRPr="006956D9">
        <w:rPr>
          <w:rFonts w:ascii="Arial" w:hAnsi="Arial" w:cs="Arial"/>
          <w:b/>
          <w:i/>
          <w:kern w:val="28"/>
        </w:rPr>
        <w:t xml:space="preserve"> </w:t>
      </w:r>
      <w:r w:rsidRPr="006956D9">
        <w:rPr>
          <w:rFonts w:ascii="Arial" w:hAnsi="Arial" w:cs="Arial"/>
          <w:b/>
          <w:i/>
          <w:kern w:val="28"/>
          <w:sz w:val="20"/>
          <w:szCs w:val="20"/>
        </w:rPr>
        <w:t>(Minimum of three (3) credit hours required)</w:t>
      </w:r>
    </w:p>
    <w:p w14:paraId="0CBC8C2F" w14:textId="77777777" w:rsidR="006956D9" w:rsidRPr="006956D9" w:rsidRDefault="006956D9" w:rsidP="006956D9">
      <w:pPr>
        <w:tabs>
          <w:tab w:val="left" w:pos="180"/>
        </w:tabs>
        <w:spacing w:after="60"/>
        <w:ind w:left="810"/>
        <w:rPr>
          <w:rFonts w:ascii="Arial" w:hAnsi="Arial" w:cs="Arial"/>
          <w:b/>
          <w:i/>
          <w:kern w:val="28"/>
          <w:sz w:val="20"/>
          <w:szCs w:val="20"/>
        </w:rPr>
      </w:pPr>
    </w:p>
    <w:p w14:paraId="13D4FD81" w14:textId="77777777" w:rsidR="002A7AA2" w:rsidRDefault="002A7AA2" w:rsidP="002A7AA2">
      <w:pPr>
        <w:spacing w:before="100" w:beforeAutospacing="1" w:after="100" w:afterAutospacing="1"/>
        <w:ind w:firstLine="450"/>
        <w:contextualSpacing/>
        <w:rPr>
          <w:rFonts w:ascii="Arial" w:hAnsi="Arial" w:cs="Arial"/>
          <w:b/>
          <w:sz w:val="20"/>
          <w:szCs w:val="20"/>
        </w:rPr>
      </w:pPr>
      <w:r w:rsidRPr="00B52EAC">
        <w:rPr>
          <w:rFonts w:ascii="Arial" w:hAnsi="Arial" w:cs="Arial"/>
          <w:sz w:val="20"/>
          <w:szCs w:val="20"/>
        </w:rPr>
        <w:t>HADM4205</w:t>
      </w:r>
      <w:r>
        <w:rPr>
          <w:rFonts w:ascii="Arial" w:hAnsi="Arial" w:cs="Arial"/>
          <w:sz w:val="20"/>
          <w:szCs w:val="20"/>
        </w:rPr>
        <w:t>:</w:t>
      </w:r>
      <w:r w:rsidRPr="00B52EAC">
        <w:rPr>
          <w:rFonts w:ascii="Arial" w:hAnsi="Arial" w:cs="Arial"/>
          <w:sz w:val="20"/>
          <w:szCs w:val="20"/>
        </w:rPr>
        <w:t xml:space="preserve"> Introduction to Real Estate Financial Modeling – </w:t>
      </w:r>
      <w:r w:rsidRPr="006F34BF">
        <w:rPr>
          <w:rFonts w:ascii="Arial" w:hAnsi="Arial" w:cs="Arial"/>
          <w:sz w:val="20"/>
          <w:szCs w:val="20"/>
        </w:rPr>
        <w:t>3 credit</w:t>
      </w:r>
      <w:r>
        <w:rPr>
          <w:rFonts w:ascii="Arial" w:hAnsi="Arial" w:cs="Arial"/>
          <w:sz w:val="20"/>
          <w:szCs w:val="20"/>
        </w:rPr>
        <w:t>s</w:t>
      </w:r>
    </w:p>
    <w:p w14:paraId="6D0DFF59" w14:textId="77777777" w:rsidR="002A7AA2" w:rsidRPr="0018224F" w:rsidRDefault="002A7AA2" w:rsidP="002A7AA2">
      <w:pPr>
        <w:spacing w:before="100" w:beforeAutospacing="1" w:after="100" w:afterAutospacing="1"/>
        <w:ind w:left="450" w:firstLine="450"/>
        <w:contextualSpacing/>
        <w:rPr>
          <w:rFonts w:ascii="Arial" w:hAnsi="Arial" w:cs="Arial"/>
          <w:b/>
          <w:sz w:val="12"/>
          <w:szCs w:val="12"/>
        </w:rPr>
      </w:pPr>
    </w:p>
    <w:p w14:paraId="4D09F018" w14:textId="77777777" w:rsidR="002A7AA2" w:rsidRDefault="002A7AA2" w:rsidP="002A7AA2">
      <w:pPr>
        <w:spacing w:before="100" w:beforeAutospacing="1" w:after="100" w:afterAutospacing="1"/>
        <w:ind w:firstLine="450"/>
        <w:contextualSpacing/>
        <w:rPr>
          <w:rFonts w:ascii="Arial" w:hAnsi="Arial" w:cs="Arial"/>
          <w:sz w:val="20"/>
          <w:szCs w:val="20"/>
        </w:rPr>
      </w:pPr>
      <w:r>
        <w:rPr>
          <w:rFonts w:ascii="Arial" w:hAnsi="Arial" w:cs="Arial"/>
          <w:sz w:val="20"/>
          <w:szCs w:val="20"/>
        </w:rPr>
        <w:t>*</w:t>
      </w:r>
      <w:r w:rsidRPr="00B52EAC">
        <w:rPr>
          <w:rFonts w:ascii="Arial" w:hAnsi="Arial" w:cs="Arial"/>
          <w:sz w:val="20"/>
          <w:szCs w:val="20"/>
        </w:rPr>
        <w:t>HADM 4230 or HADM 6210</w:t>
      </w:r>
      <w:r>
        <w:rPr>
          <w:rFonts w:ascii="Arial" w:hAnsi="Arial" w:cs="Arial"/>
          <w:sz w:val="20"/>
          <w:szCs w:val="20"/>
        </w:rPr>
        <w:t>:</w:t>
      </w:r>
      <w:r w:rsidRPr="00B52EAC">
        <w:rPr>
          <w:rFonts w:ascii="Arial" w:hAnsi="Arial" w:cs="Arial"/>
          <w:sz w:val="20"/>
          <w:szCs w:val="20"/>
        </w:rPr>
        <w:t xml:space="preserve"> Hospitality Real Estate Finance</w:t>
      </w:r>
      <w:r>
        <w:rPr>
          <w:rFonts w:ascii="Arial" w:hAnsi="Arial" w:cs="Arial"/>
          <w:sz w:val="20"/>
          <w:szCs w:val="20"/>
        </w:rPr>
        <w:t xml:space="preserve"> -</w:t>
      </w:r>
      <w:r w:rsidRPr="00B52EAC">
        <w:rPr>
          <w:rFonts w:ascii="Arial" w:hAnsi="Arial" w:cs="Arial"/>
          <w:sz w:val="20"/>
          <w:szCs w:val="20"/>
        </w:rPr>
        <w:t xml:space="preserve"> 3 credit</w:t>
      </w:r>
      <w:r>
        <w:rPr>
          <w:rFonts w:ascii="Arial" w:hAnsi="Arial" w:cs="Arial"/>
          <w:sz w:val="20"/>
          <w:szCs w:val="20"/>
        </w:rPr>
        <w:t>s</w:t>
      </w:r>
    </w:p>
    <w:p w14:paraId="114C9ED1" w14:textId="77777777" w:rsidR="002A7AA2" w:rsidRPr="0073158B" w:rsidRDefault="002A7AA2" w:rsidP="002A7AA2">
      <w:pPr>
        <w:spacing w:before="100" w:beforeAutospacing="1" w:after="100" w:afterAutospacing="1"/>
        <w:ind w:left="450" w:firstLine="450"/>
        <w:contextualSpacing/>
        <w:rPr>
          <w:rFonts w:ascii="Arial" w:hAnsi="Arial" w:cs="Arial"/>
          <w:sz w:val="12"/>
          <w:szCs w:val="12"/>
          <w:lang w:val="en"/>
        </w:rPr>
      </w:pPr>
    </w:p>
    <w:p w14:paraId="43756016" w14:textId="77777777" w:rsidR="002A7AA2" w:rsidRDefault="002A7AA2" w:rsidP="002A7AA2">
      <w:pPr>
        <w:spacing w:before="100" w:beforeAutospacing="1" w:after="100" w:afterAutospacing="1"/>
        <w:ind w:firstLine="450"/>
        <w:contextualSpacing/>
        <w:rPr>
          <w:rFonts w:ascii="Arial" w:hAnsi="Arial" w:cs="Arial"/>
          <w:kern w:val="28"/>
          <w:sz w:val="20"/>
          <w:szCs w:val="20"/>
        </w:rPr>
      </w:pPr>
      <w:r w:rsidRPr="00B52EAC">
        <w:rPr>
          <w:rFonts w:ascii="Arial" w:hAnsi="Arial" w:cs="Arial"/>
          <w:sz w:val="20"/>
          <w:szCs w:val="20"/>
          <w:lang w:val="en"/>
        </w:rPr>
        <w:t>HADM 4250/6250</w:t>
      </w:r>
      <w:r>
        <w:rPr>
          <w:rFonts w:ascii="Arial" w:hAnsi="Arial" w:cs="Arial"/>
          <w:sz w:val="20"/>
          <w:szCs w:val="20"/>
          <w:lang w:val="en"/>
        </w:rPr>
        <w:t>:</w:t>
      </w:r>
      <w:r w:rsidRPr="00B52EAC">
        <w:rPr>
          <w:rFonts w:ascii="Arial" w:hAnsi="Arial" w:cs="Arial"/>
          <w:kern w:val="28"/>
          <w:sz w:val="20"/>
          <w:szCs w:val="20"/>
        </w:rPr>
        <w:t xml:space="preserve"> Securitization and Structured Financial Products</w:t>
      </w:r>
      <w:r w:rsidRPr="00B52EAC">
        <w:rPr>
          <w:rFonts w:ascii="Arial" w:hAnsi="Arial" w:cs="Arial"/>
          <w:i/>
          <w:kern w:val="28"/>
          <w:sz w:val="20"/>
          <w:szCs w:val="20"/>
        </w:rPr>
        <w:t xml:space="preserve"> </w:t>
      </w:r>
      <w:r w:rsidRPr="00B52EAC">
        <w:rPr>
          <w:rFonts w:ascii="Arial" w:hAnsi="Arial" w:cs="Arial"/>
          <w:kern w:val="28"/>
          <w:sz w:val="20"/>
          <w:szCs w:val="20"/>
        </w:rPr>
        <w:t>– 3 credit</w:t>
      </w:r>
      <w:r>
        <w:rPr>
          <w:rFonts w:ascii="Arial" w:hAnsi="Arial" w:cs="Arial"/>
          <w:kern w:val="28"/>
          <w:sz w:val="20"/>
          <w:szCs w:val="20"/>
        </w:rPr>
        <w:t>s</w:t>
      </w:r>
    </w:p>
    <w:p w14:paraId="08F4139F" w14:textId="77777777" w:rsidR="002A7AA2" w:rsidRPr="0018224F" w:rsidRDefault="002A7AA2" w:rsidP="002A7AA2">
      <w:pPr>
        <w:spacing w:before="100" w:beforeAutospacing="1" w:after="100" w:afterAutospacing="1"/>
        <w:ind w:left="450" w:firstLine="450"/>
        <w:contextualSpacing/>
        <w:rPr>
          <w:rFonts w:ascii="Arial" w:hAnsi="Arial" w:cs="Arial"/>
          <w:i/>
          <w:kern w:val="28"/>
          <w:sz w:val="12"/>
          <w:szCs w:val="12"/>
        </w:rPr>
      </w:pPr>
    </w:p>
    <w:p w14:paraId="16A17642" w14:textId="77777777" w:rsidR="002A7AA2" w:rsidRDefault="002A7AA2" w:rsidP="002A7AA2">
      <w:pPr>
        <w:spacing w:before="100" w:beforeAutospacing="1" w:after="100" w:afterAutospacing="1"/>
        <w:ind w:firstLine="450"/>
        <w:contextualSpacing/>
        <w:rPr>
          <w:rFonts w:ascii="Arial" w:hAnsi="Arial" w:cs="Arial"/>
          <w:kern w:val="28"/>
          <w:sz w:val="20"/>
          <w:szCs w:val="20"/>
        </w:rPr>
      </w:pPr>
      <w:r w:rsidRPr="00B52EAC">
        <w:rPr>
          <w:rFonts w:ascii="Arial" w:hAnsi="Arial" w:cs="Arial"/>
          <w:kern w:val="28"/>
          <w:sz w:val="20"/>
          <w:szCs w:val="20"/>
        </w:rPr>
        <w:t>HADM 4255/6255</w:t>
      </w:r>
      <w:r>
        <w:rPr>
          <w:rFonts w:ascii="Arial" w:hAnsi="Arial" w:cs="Arial"/>
          <w:kern w:val="28"/>
          <w:sz w:val="20"/>
          <w:szCs w:val="20"/>
        </w:rPr>
        <w:t>:</w:t>
      </w:r>
      <w:r w:rsidRPr="00B52EAC">
        <w:rPr>
          <w:rFonts w:ascii="Arial" w:hAnsi="Arial" w:cs="Arial"/>
          <w:kern w:val="28"/>
          <w:sz w:val="20"/>
          <w:szCs w:val="20"/>
        </w:rPr>
        <w:t xml:space="preserve"> Real Estate Development – 3 credit</w:t>
      </w:r>
      <w:r>
        <w:rPr>
          <w:rFonts w:ascii="Arial" w:hAnsi="Arial" w:cs="Arial"/>
          <w:kern w:val="28"/>
          <w:sz w:val="20"/>
          <w:szCs w:val="20"/>
        </w:rPr>
        <w:t>s</w:t>
      </w:r>
    </w:p>
    <w:p w14:paraId="4B427DFE" w14:textId="77777777" w:rsidR="002A7AA2" w:rsidRPr="0018224F" w:rsidRDefault="002A7AA2" w:rsidP="002A7AA2">
      <w:pPr>
        <w:spacing w:before="100" w:beforeAutospacing="1" w:after="100" w:afterAutospacing="1"/>
        <w:ind w:left="450" w:firstLine="450"/>
        <w:contextualSpacing/>
        <w:rPr>
          <w:rFonts w:ascii="Arial" w:hAnsi="Arial" w:cs="Arial"/>
          <w:sz w:val="12"/>
          <w:szCs w:val="12"/>
        </w:rPr>
      </w:pPr>
    </w:p>
    <w:p w14:paraId="50E86612" w14:textId="263E265A" w:rsidR="002A7AA2" w:rsidRDefault="002A7AA2" w:rsidP="002A7AA2">
      <w:pPr>
        <w:ind w:firstLine="450"/>
        <w:contextualSpacing/>
        <w:rPr>
          <w:rFonts w:ascii="Arial" w:hAnsi="Arial" w:cs="Arial"/>
          <w:kern w:val="28"/>
          <w:sz w:val="20"/>
          <w:szCs w:val="20"/>
        </w:rPr>
      </w:pPr>
      <w:r>
        <w:rPr>
          <w:rFonts w:ascii="Arial" w:hAnsi="Arial" w:cs="Arial"/>
          <w:sz w:val="20"/>
          <w:szCs w:val="20"/>
        </w:rPr>
        <w:t>*</w:t>
      </w:r>
      <w:r w:rsidRPr="00B52EAC">
        <w:rPr>
          <w:rFonts w:ascii="Arial" w:hAnsi="Arial" w:cs="Arial"/>
          <w:sz w:val="20"/>
          <w:szCs w:val="20"/>
        </w:rPr>
        <w:t>HADM 4280</w:t>
      </w:r>
      <w:r>
        <w:rPr>
          <w:rFonts w:ascii="Arial" w:hAnsi="Arial" w:cs="Arial"/>
          <w:sz w:val="20"/>
          <w:szCs w:val="20"/>
        </w:rPr>
        <w:t>:</w:t>
      </w:r>
      <w:r w:rsidRPr="00B52EAC">
        <w:rPr>
          <w:rFonts w:ascii="Arial" w:hAnsi="Arial" w:cs="Arial"/>
          <w:kern w:val="28"/>
          <w:sz w:val="20"/>
          <w:szCs w:val="20"/>
        </w:rPr>
        <w:t xml:space="preserve"> Real Estate Finance and Investments </w:t>
      </w:r>
      <w:r>
        <w:rPr>
          <w:rFonts w:ascii="Arial" w:hAnsi="Arial" w:cs="Arial"/>
          <w:kern w:val="28"/>
          <w:sz w:val="20"/>
          <w:szCs w:val="20"/>
        </w:rPr>
        <w:t xml:space="preserve"> </w:t>
      </w:r>
      <w:r w:rsidRPr="00B52EAC">
        <w:rPr>
          <w:rFonts w:ascii="Arial" w:hAnsi="Arial" w:cs="Arial"/>
          <w:kern w:val="28"/>
          <w:sz w:val="20"/>
          <w:szCs w:val="20"/>
        </w:rPr>
        <w:t xml:space="preserve"> 3 credit</w:t>
      </w:r>
      <w:r>
        <w:rPr>
          <w:rFonts w:ascii="Arial" w:hAnsi="Arial" w:cs="Arial"/>
          <w:kern w:val="28"/>
          <w:sz w:val="20"/>
          <w:szCs w:val="20"/>
        </w:rPr>
        <w:t>s</w:t>
      </w:r>
    </w:p>
    <w:p w14:paraId="7EA0907C" w14:textId="77777777" w:rsidR="002A7AA2" w:rsidRPr="0073158B" w:rsidRDefault="002A7AA2" w:rsidP="002A7AA2">
      <w:pPr>
        <w:ind w:left="450" w:firstLine="450"/>
        <w:contextualSpacing/>
        <w:rPr>
          <w:rFonts w:ascii="Arial" w:hAnsi="Arial" w:cs="Arial"/>
          <w:sz w:val="12"/>
          <w:szCs w:val="12"/>
        </w:rPr>
      </w:pPr>
    </w:p>
    <w:p w14:paraId="70D3DDFA" w14:textId="77777777" w:rsidR="002A7AA2" w:rsidRDefault="002A7AA2" w:rsidP="002A7AA2">
      <w:pPr>
        <w:spacing w:before="100" w:beforeAutospacing="1" w:after="100" w:afterAutospacing="1"/>
        <w:ind w:firstLine="450"/>
        <w:contextualSpacing/>
        <w:rPr>
          <w:rFonts w:ascii="Arial" w:hAnsi="Arial" w:cs="Arial"/>
          <w:kern w:val="28"/>
          <w:sz w:val="20"/>
          <w:szCs w:val="20"/>
        </w:rPr>
      </w:pPr>
      <w:r w:rsidRPr="00B52EAC">
        <w:rPr>
          <w:rFonts w:ascii="Arial" w:hAnsi="Arial" w:cs="Arial"/>
          <w:sz w:val="20"/>
          <w:szCs w:val="20"/>
        </w:rPr>
        <w:t>HADM 4510</w:t>
      </w:r>
      <w:r>
        <w:rPr>
          <w:rFonts w:ascii="Arial" w:hAnsi="Arial" w:cs="Arial"/>
          <w:sz w:val="20"/>
          <w:szCs w:val="20"/>
        </w:rPr>
        <w:t xml:space="preserve">: </w:t>
      </w:r>
      <w:r w:rsidRPr="00B52EAC">
        <w:rPr>
          <w:rFonts w:ascii="Arial" w:hAnsi="Arial" w:cs="Arial"/>
          <w:kern w:val="28"/>
          <w:sz w:val="20"/>
          <w:szCs w:val="20"/>
        </w:rPr>
        <w:t>Restaurant Development – 3 credit</w:t>
      </w:r>
      <w:r>
        <w:rPr>
          <w:rFonts w:ascii="Arial" w:hAnsi="Arial" w:cs="Arial"/>
          <w:kern w:val="28"/>
          <w:sz w:val="20"/>
          <w:szCs w:val="20"/>
        </w:rPr>
        <w:t>s</w:t>
      </w:r>
    </w:p>
    <w:p w14:paraId="0AF7C69F" w14:textId="77777777" w:rsidR="002A7AA2" w:rsidRPr="00765E88" w:rsidRDefault="002A7AA2" w:rsidP="002A7AA2">
      <w:pPr>
        <w:spacing w:before="100" w:beforeAutospacing="1" w:after="100" w:afterAutospacing="1"/>
        <w:ind w:left="1326" w:firstLine="450"/>
        <w:contextualSpacing/>
        <w:rPr>
          <w:rFonts w:ascii="Arial" w:hAnsi="Arial" w:cs="Arial"/>
          <w:kern w:val="28"/>
          <w:sz w:val="12"/>
          <w:szCs w:val="12"/>
        </w:rPr>
      </w:pPr>
    </w:p>
    <w:p w14:paraId="5E8B6C8B" w14:textId="77777777" w:rsidR="002A7AA2" w:rsidRDefault="002A7AA2" w:rsidP="002A7AA2">
      <w:pPr>
        <w:spacing w:before="100" w:beforeAutospacing="1" w:after="100" w:afterAutospacing="1"/>
        <w:ind w:firstLine="450"/>
        <w:contextualSpacing/>
        <w:rPr>
          <w:rFonts w:ascii="Arial" w:hAnsi="Arial" w:cs="Arial"/>
          <w:kern w:val="28"/>
          <w:sz w:val="20"/>
          <w:szCs w:val="20"/>
        </w:rPr>
      </w:pPr>
      <w:r>
        <w:rPr>
          <w:rFonts w:ascii="Arial" w:hAnsi="Arial" w:cs="Arial"/>
          <w:kern w:val="28"/>
          <w:sz w:val="20"/>
          <w:szCs w:val="20"/>
        </w:rPr>
        <w:t>HADM 4515: Hospitality Visioning and Concept Design – 3 credits</w:t>
      </w:r>
    </w:p>
    <w:p w14:paraId="25D005D6" w14:textId="77777777" w:rsidR="002A7AA2" w:rsidRPr="008A0F10" w:rsidRDefault="002A7AA2" w:rsidP="002A7AA2">
      <w:pPr>
        <w:spacing w:before="100" w:beforeAutospacing="1" w:after="100" w:afterAutospacing="1"/>
        <w:ind w:left="360" w:firstLine="450"/>
        <w:contextualSpacing/>
        <w:rPr>
          <w:rFonts w:ascii="Arial" w:hAnsi="Arial" w:cs="Arial"/>
          <w:sz w:val="12"/>
          <w:szCs w:val="12"/>
        </w:rPr>
      </w:pPr>
    </w:p>
    <w:p w14:paraId="387CA774" w14:textId="77777777" w:rsidR="002A7AA2" w:rsidRDefault="002A7AA2" w:rsidP="002A7AA2">
      <w:pPr>
        <w:spacing w:before="100" w:beforeAutospacing="1" w:after="100" w:afterAutospacing="1"/>
        <w:ind w:left="-90" w:firstLine="540"/>
        <w:contextualSpacing/>
        <w:rPr>
          <w:rFonts w:ascii="Arial" w:hAnsi="Arial" w:cs="Arial"/>
          <w:kern w:val="28"/>
          <w:sz w:val="20"/>
          <w:szCs w:val="20"/>
        </w:rPr>
      </w:pPr>
      <w:r w:rsidRPr="00B52EAC">
        <w:rPr>
          <w:rFonts w:ascii="Arial" w:hAnsi="Arial" w:cs="Arial"/>
          <w:sz w:val="20"/>
          <w:szCs w:val="20"/>
        </w:rPr>
        <w:t>HADM 4570/6570</w:t>
      </w:r>
      <w:r>
        <w:rPr>
          <w:rFonts w:ascii="Arial" w:hAnsi="Arial" w:cs="Arial"/>
          <w:sz w:val="20"/>
          <w:szCs w:val="20"/>
        </w:rPr>
        <w:t>:</w:t>
      </w:r>
      <w:r w:rsidRPr="00B52EAC">
        <w:rPr>
          <w:rFonts w:ascii="Arial" w:hAnsi="Arial" w:cs="Arial"/>
          <w:kern w:val="28"/>
          <w:sz w:val="20"/>
          <w:szCs w:val="20"/>
        </w:rPr>
        <w:t xml:space="preserve"> Project Management for Hospitality Real Est</w:t>
      </w:r>
      <w:r>
        <w:rPr>
          <w:rFonts w:ascii="Arial" w:hAnsi="Arial" w:cs="Arial"/>
          <w:kern w:val="28"/>
          <w:sz w:val="20"/>
          <w:szCs w:val="20"/>
        </w:rPr>
        <w:t>ate Development – 3 credits</w:t>
      </w:r>
    </w:p>
    <w:p w14:paraId="2130D646" w14:textId="77777777" w:rsidR="002A7AA2" w:rsidRPr="0073158B" w:rsidRDefault="002A7AA2" w:rsidP="002A7AA2">
      <w:pPr>
        <w:spacing w:before="100" w:beforeAutospacing="1" w:after="100" w:afterAutospacing="1"/>
        <w:ind w:left="-90" w:firstLine="450"/>
        <w:contextualSpacing/>
        <w:rPr>
          <w:rFonts w:ascii="Arial" w:hAnsi="Arial" w:cs="Arial"/>
          <w:kern w:val="28"/>
          <w:sz w:val="12"/>
          <w:szCs w:val="12"/>
        </w:rPr>
      </w:pPr>
    </w:p>
    <w:p w14:paraId="6998F9B1" w14:textId="77777777" w:rsidR="002A7AA2" w:rsidRDefault="002A7AA2" w:rsidP="002A7AA2">
      <w:pPr>
        <w:ind w:left="-90" w:firstLine="540"/>
        <w:contextualSpacing/>
        <w:rPr>
          <w:rFonts w:ascii="Arial" w:hAnsi="Arial" w:cs="Arial"/>
          <w:kern w:val="28"/>
          <w:sz w:val="20"/>
          <w:szCs w:val="20"/>
        </w:rPr>
      </w:pPr>
      <w:r w:rsidRPr="00B52EAC">
        <w:rPr>
          <w:rFonts w:ascii="Arial" w:hAnsi="Arial" w:cs="Arial"/>
          <w:kern w:val="28"/>
          <w:sz w:val="20"/>
          <w:szCs w:val="20"/>
        </w:rPr>
        <w:t>HADM4580/6580</w:t>
      </w:r>
      <w:r>
        <w:rPr>
          <w:rFonts w:ascii="Arial" w:hAnsi="Arial" w:cs="Arial"/>
          <w:kern w:val="28"/>
          <w:sz w:val="20"/>
          <w:szCs w:val="20"/>
        </w:rPr>
        <w:t>:</w:t>
      </w:r>
      <w:r w:rsidRPr="00B52EAC">
        <w:rPr>
          <w:rFonts w:ascii="Arial" w:hAnsi="Arial" w:cs="Arial"/>
          <w:kern w:val="28"/>
          <w:sz w:val="20"/>
          <w:szCs w:val="20"/>
        </w:rPr>
        <w:t xml:space="preserve"> Advanced Project Management for</w:t>
      </w:r>
      <w:r>
        <w:rPr>
          <w:rFonts w:ascii="Arial" w:hAnsi="Arial" w:cs="Arial"/>
          <w:kern w:val="28"/>
          <w:sz w:val="20"/>
          <w:szCs w:val="20"/>
        </w:rPr>
        <w:t xml:space="preserve"> </w:t>
      </w:r>
      <w:r w:rsidRPr="00B52EAC">
        <w:rPr>
          <w:rFonts w:ascii="Arial" w:hAnsi="Arial" w:cs="Arial"/>
          <w:kern w:val="28"/>
          <w:sz w:val="20"/>
          <w:szCs w:val="20"/>
        </w:rPr>
        <w:t>Real Estate Development</w:t>
      </w:r>
      <w:r>
        <w:rPr>
          <w:rFonts w:ascii="Arial" w:hAnsi="Arial" w:cs="Arial"/>
          <w:kern w:val="28"/>
          <w:sz w:val="20"/>
          <w:szCs w:val="20"/>
        </w:rPr>
        <w:t xml:space="preserve"> – 4 credits</w:t>
      </w:r>
    </w:p>
    <w:p w14:paraId="2CAFF955" w14:textId="77777777" w:rsidR="002A7AA2" w:rsidRPr="008A0F10" w:rsidRDefault="002A7AA2" w:rsidP="002A7AA2">
      <w:pPr>
        <w:ind w:left="-90" w:firstLine="450"/>
        <w:contextualSpacing/>
        <w:rPr>
          <w:rFonts w:ascii="Arial" w:hAnsi="Arial" w:cs="Arial"/>
          <w:sz w:val="12"/>
          <w:szCs w:val="12"/>
        </w:rPr>
      </w:pPr>
    </w:p>
    <w:p w14:paraId="75FCF948" w14:textId="77777777" w:rsidR="002A7AA2" w:rsidRDefault="002A7AA2" w:rsidP="002A7AA2">
      <w:pPr>
        <w:ind w:left="-90" w:firstLine="540"/>
        <w:contextualSpacing/>
        <w:rPr>
          <w:rFonts w:ascii="Arial" w:hAnsi="Arial" w:cs="Arial"/>
          <w:kern w:val="28"/>
          <w:sz w:val="20"/>
          <w:szCs w:val="20"/>
        </w:rPr>
      </w:pPr>
      <w:r w:rsidRPr="00B52EAC">
        <w:rPr>
          <w:rFonts w:ascii="Arial" w:hAnsi="Arial" w:cs="Arial"/>
          <w:sz w:val="20"/>
          <w:szCs w:val="20"/>
        </w:rPr>
        <w:t>HADM 6</w:t>
      </w:r>
      <w:r>
        <w:rPr>
          <w:rFonts w:ascii="Arial" w:hAnsi="Arial" w:cs="Arial"/>
          <w:sz w:val="20"/>
          <w:szCs w:val="20"/>
        </w:rPr>
        <w:t>5</w:t>
      </w:r>
      <w:r w:rsidRPr="00B52EAC">
        <w:rPr>
          <w:rFonts w:ascii="Arial" w:hAnsi="Arial" w:cs="Arial"/>
          <w:sz w:val="20"/>
          <w:szCs w:val="20"/>
        </w:rPr>
        <w:t>20</w:t>
      </w:r>
      <w:r>
        <w:rPr>
          <w:rFonts w:ascii="Arial" w:hAnsi="Arial" w:cs="Arial"/>
          <w:sz w:val="20"/>
          <w:szCs w:val="20"/>
        </w:rPr>
        <w:t>:</w:t>
      </w:r>
      <w:r w:rsidRPr="00B52EAC">
        <w:rPr>
          <w:rFonts w:ascii="Arial" w:hAnsi="Arial" w:cs="Arial"/>
          <w:kern w:val="28"/>
          <w:sz w:val="20"/>
          <w:szCs w:val="20"/>
        </w:rPr>
        <w:t xml:space="preserve"> Hospitality </w:t>
      </w:r>
      <w:r>
        <w:rPr>
          <w:rFonts w:ascii="Arial" w:hAnsi="Arial" w:cs="Arial"/>
          <w:kern w:val="28"/>
          <w:sz w:val="20"/>
          <w:szCs w:val="20"/>
        </w:rPr>
        <w:t>Asset Management – 3 credits</w:t>
      </w:r>
    </w:p>
    <w:p w14:paraId="04F44355" w14:textId="77777777" w:rsidR="002A7AA2" w:rsidRPr="0073158B" w:rsidRDefault="002A7AA2" w:rsidP="002A7AA2">
      <w:pPr>
        <w:ind w:left="-90" w:firstLine="450"/>
        <w:contextualSpacing/>
        <w:rPr>
          <w:rFonts w:ascii="Arial" w:hAnsi="Arial" w:cs="Arial"/>
          <w:sz w:val="12"/>
          <w:szCs w:val="12"/>
        </w:rPr>
      </w:pPr>
    </w:p>
    <w:p w14:paraId="29C7D73E" w14:textId="77777777" w:rsidR="002A7AA2" w:rsidRDefault="002A7AA2" w:rsidP="002A7AA2">
      <w:pPr>
        <w:ind w:left="-90" w:firstLine="540"/>
        <w:contextualSpacing/>
        <w:rPr>
          <w:rFonts w:ascii="Arial" w:hAnsi="Arial" w:cs="Arial"/>
          <w:kern w:val="28"/>
          <w:sz w:val="20"/>
          <w:szCs w:val="20"/>
        </w:rPr>
      </w:pPr>
      <w:r w:rsidRPr="00B52EAC">
        <w:rPr>
          <w:rFonts w:ascii="Arial" w:hAnsi="Arial" w:cs="Arial"/>
          <w:sz w:val="20"/>
          <w:szCs w:val="20"/>
        </w:rPr>
        <w:t>HADM 4271/6271</w:t>
      </w:r>
      <w:r>
        <w:rPr>
          <w:rFonts w:ascii="Arial" w:hAnsi="Arial" w:cs="Arial"/>
          <w:sz w:val="20"/>
          <w:szCs w:val="20"/>
        </w:rPr>
        <w:t>:</w:t>
      </w:r>
      <w:r w:rsidRPr="00B52EAC">
        <w:rPr>
          <w:rFonts w:ascii="Arial" w:hAnsi="Arial" w:cs="Arial"/>
          <w:kern w:val="28"/>
          <w:sz w:val="20"/>
          <w:szCs w:val="20"/>
        </w:rPr>
        <w:t xml:space="preserve"> Investment in Real Estate </w:t>
      </w:r>
      <w:r>
        <w:rPr>
          <w:rFonts w:ascii="Arial" w:hAnsi="Arial" w:cs="Arial"/>
          <w:kern w:val="28"/>
          <w:sz w:val="20"/>
          <w:szCs w:val="20"/>
        </w:rPr>
        <w:t xml:space="preserve">  </w:t>
      </w:r>
      <w:r w:rsidRPr="00B52EAC">
        <w:rPr>
          <w:rFonts w:ascii="Arial" w:hAnsi="Arial" w:cs="Arial"/>
          <w:kern w:val="28"/>
          <w:sz w:val="20"/>
          <w:szCs w:val="20"/>
        </w:rPr>
        <w:t>Secur</w:t>
      </w:r>
      <w:r>
        <w:rPr>
          <w:rFonts w:ascii="Arial" w:hAnsi="Arial" w:cs="Arial"/>
          <w:kern w:val="28"/>
          <w:sz w:val="20"/>
          <w:szCs w:val="20"/>
        </w:rPr>
        <w:t>ities and Funds – 3 credits</w:t>
      </w:r>
    </w:p>
    <w:p w14:paraId="69922263" w14:textId="77777777" w:rsidR="002A7AA2" w:rsidRPr="002A7AA2" w:rsidRDefault="002A7AA2" w:rsidP="002A7AA2">
      <w:pPr>
        <w:ind w:left="187" w:hanging="187"/>
        <w:rPr>
          <w:rStyle w:val="Hyperlink"/>
          <w:rFonts w:ascii="Arial" w:hAnsi="Arial" w:cs="Arial"/>
          <w:color w:val="auto"/>
          <w:sz w:val="12"/>
          <w:szCs w:val="20"/>
          <w:u w:val="none"/>
        </w:rPr>
      </w:pPr>
      <w:r>
        <w:rPr>
          <w:rStyle w:val="Hyperlink"/>
          <w:rFonts w:ascii="Arial" w:hAnsi="Arial" w:cs="Arial"/>
          <w:color w:val="auto"/>
          <w:sz w:val="20"/>
          <w:szCs w:val="20"/>
          <w:u w:val="none"/>
        </w:rPr>
        <w:t xml:space="preserve"> </w:t>
      </w:r>
    </w:p>
    <w:p w14:paraId="2F2E9E7A" w14:textId="7324BEA4" w:rsidR="002A7AA2" w:rsidRDefault="002A7AA2" w:rsidP="002A7AA2">
      <w:pPr>
        <w:ind w:left="187" w:hanging="187"/>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sidRPr="008B0865">
        <w:rPr>
          <w:rStyle w:val="Hyperlink"/>
          <w:rFonts w:ascii="Arial" w:hAnsi="Arial" w:cs="Arial"/>
          <w:color w:val="auto"/>
          <w:sz w:val="20"/>
          <w:szCs w:val="20"/>
          <w:u w:val="none"/>
        </w:rPr>
        <w:t>* Please Note: HADM 4230</w:t>
      </w:r>
      <w:r>
        <w:rPr>
          <w:rStyle w:val="Hyperlink"/>
          <w:rFonts w:ascii="Arial" w:hAnsi="Arial" w:cs="Arial"/>
          <w:color w:val="auto"/>
          <w:sz w:val="20"/>
          <w:szCs w:val="20"/>
          <w:u w:val="none"/>
        </w:rPr>
        <w:t>, 4280</w:t>
      </w:r>
      <w:r w:rsidRPr="008B0865">
        <w:rPr>
          <w:rStyle w:val="Hyperlink"/>
          <w:rFonts w:ascii="Arial" w:hAnsi="Arial" w:cs="Arial"/>
          <w:color w:val="auto"/>
          <w:sz w:val="20"/>
          <w:szCs w:val="20"/>
          <w:u w:val="none"/>
        </w:rPr>
        <w:t xml:space="preserve"> or HADM 6210 does not count again as a Real Estate Enrichment course</w:t>
      </w:r>
      <w:r>
        <w:rPr>
          <w:rStyle w:val="Hyperlink"/>
          <w:rFonts w:ascii="Arial" w:hAnsi="Arial" w:cs="Arial"/>
          <w:color w:val="auto"/>
          <w:sz w:val="20"/>
          <w:szCs w:val="20"/>
          <w:u w:val="none"/>
        </w:rPr>
        <w:t xml:space="preserve"> when used as REFI</w:t>
      </w:r>
      <w:r w:rsidRPr="008B0865">
        <w:rPr>
          <w:rStyle w:val="Hyperlink"/>
          <w:rFonts w:ascii="Arial" w:hAnsi="Arial" w:cs="Arial"/>
          <w:color w:val="auto"/>
          <w:sz w:val="20"/>
          <w:szCs w:val="20"/>
          <w:u w:val="none"/>
        </w:rPr>
        <w:t>.</w:t>
      </w:r>
    </w:p>
    <w:p w14:paraId="4E10D1A8" w14:textId="77777777" w:rsidR="00752054" w:rsidRDefault="00752054" w:rsidP="002A7AA2">
      <w:pPr>
        <w:contextualSpacing/>
        <w:rPr>
          <w:rFonts w:ascii="Arial" w:hAnsi="Arial" w:cs="Arial"/>
          <w:kern w:val="28"/>
          <w:sz w:val="20"/>
          <w:szCs w:val="20"/>
        </w:rPr>
      </w:pPr>
    </w:p>
    <w:p w14:paraId="7647ED59" w14:textId="77777777" w:rsidR="003A620F" w:rsidRDefault="00904240" w:rsidP="00752054">
      <w:pPr>
        <w:ind w:left="450"/>
        <w:contextualSpacing/>
        <w:rPr>
          <w:rFonts w:ascii="Arial" w:hAnsi="Arial" w:cs="Arial"/>
          <w:kern w:val="28"/>
          <w:sz w:val="20"/>
          <w:szCs w:val="20"/>
        </w:rPr>
      </w:pPr>
      <w:r w:rsidRPr="0094015E">
        <w:rPr>
          <w:rFonts w:ascii="Arial" w:hAnsi="Arial" w:cs="Arial"/>
          <w:kern w:val="28"/>
          <w:sz w:val="20"/>
          <w:szCs w:val="20"/>
        </w:rPr>
        <w:t>Alternatively, other courses</w:t>
      </w:r>
      <w:r w:rsidR="003A620F">
        <w:rPr>
          <w:rFonts w:ascii="Arial" w:hAnsi="Arial" w:cs="Arial"/>
          <w:kern w:val="28"/>
          <w:sz w:val="20"/>
          <w:szCs w:val="20"/>
        </w:rPr>
        <w:t xml:space="preserve"> </w:t>
      </w:r>
      <w:r w:rsidRPr="0094015E">
        <w:rPr>
          <w:rFonts w:ascii="Arial" w:hAnsi="Arial" w:cs="Arial"/>
          <w:kern w:val="28"/>
          <w:sz w:val="20"/>
          <w:szCs w:val="20"/>
        </w:rPr>
        <w:t>directly</w:t>
      </w:r>
      <w:r w:rsidR="003A620F">
        <w:rPr>
          <w:rFonts w:ascii="Arial" w:hAnsi="Arial" w:cs="Arial"/>
          <w:kern w:val="28"/>
          <w:sz w:val="20"/>
          <w:szCs w:val="20"/>
        </w:rPr>
        <w:t xml:space="preserve"> </w:t>
      </w:r>
      <w:r w:rsidRPr="0094015E">
        <w:rPr>
          <w:rFonts w:ascii="Arial" w:hAnsi="Arial" w:cs="Arial"/>
          <w:kern w:val="28"/>
          <w:sz w:val="20"/>
          <w:szCs w:val="20"/>
        </w:rPr>
        <w:t>related to real estate development or real estate finance and investments</w:t>
      </w:r>
      <w:r w:rsidR="003A620F">
        <w:rPr>
          <w:rFonts w:ascii="Arial" w:hAnsi="Arial" w:cs="Arial"/>
          <w:kern w:val="28"/>
          <w:sz w:val="20"/>
          <w:szCs w:val="20"/>
        </w:rPr>
        <w:t xml:space="preserve"> </w:t>
      </w:r>
    </w:p>
    <w:p w14:paraId="40696EEF" w14:textId="77777777" w:rsidR="00904240" w:rsidRPr="006370CC" w:rsidRDefault="003A620F" w:rsidP="00752054">
      <w:pPr>
        <w:ind w:left="450"/>
        <w:contextualSpacing/>
        <w:rPr>
          <w:rFonts w:ascii="Arial" w:hAnsi="Arial" w:cs="Arial"/>
          <w:sz w:val="20"/>
          <w:szCs w:val="20"/>
        </w:rPr>
      </w:pPr>
      <w:r>
        <w:rPr>
          <w:rFonts w:ascii="Arial" w:hAnsi="Arial" w:cs="Arial"/>
          <w:kern w:val="28"/>
          <w:sz w:val="20"/>
          <w:szCs w:val="20"/>
        </w:rPr>
        <w:t>may be substituted, with permission of the Real Estate Minor Coordinator</w:t>
      </w:r>
      <w:r w:rsidR="009C3864">
        <w:rPr>
          <w:rFonts w:ascii="Arial" w:hAnsi="Arial" w:cs="Arial"/>
          <w:kern w:val="28"/>
          <w:sz w:val="20"/>
          <w:szCs w:val="20"/>
        </w:rPr>
        <w:t>.</w:t>
      </w:r>
    </w:p>
    <w:p w14:paraId="27D1AD8D" w14:textId="77777777" w:rsidR="006956D9" w:rsidRPr="006370CC" w:rsidRDefault="006956D9" w:rsidP="00904240">
      <w:pPr>
        <w:ind w:left="-90" w:hanging="630"/>
        <w:contextualSpacing/>
        <w:rPr>
          <w:rFonts w:ascii="Arial" w:hAnsi="Arial" w:cs="Arial"/>
          <w:i/>
          <w:kern w:val="28"/>
          <w:sz w:val="12"/>
          <w:szCs w:val="12"/>
        </w:rPr>
      </w:pPr>
    </w:p>
    <w:p w14:paraId="31FBD530" w14:textId="77777777" w:rsidR="008C2EC5" w:rsidRPr="00B52EAC" w:rsidRDefault="008C2EC5" w:rsidP="008C2EC5">
      <w:pPr>
        <w:spacing w:after="60"/>
        <w:rPr>
          <w:rFonts w:ascii="Arial" w:hAnsi="Arial" w:cs="Arial"/>
          <w:b/>
          <w:bCs/>
          <w:i/>
          <w:kern w:val="28"/>
          <w:sz w:val="20"/>
          <w:szCs w:val="20"/>
        </w:rPr>
      </w:pPr>
      <w:r w:rsidRPr="00F816C5">
        <w:rPr>
          <w:rFonts w:ascii="Arial" w:hAnsi="Arial" w:cs="Arial"/>
          <w:b/>
          <w:bCs/>
          <w:i/>
          <w:kern w:val="28"/>
          <w:sz w:val="22"/>
          <w:szCs w:val="22"/>
        </w:rPr>
        <w:t>Real Estate Complementary Skills Electives:</w:t>
      </w:r>
      <w:r w:rsidRPr="00B52EAC">
        <w:rPr>
          <w:rFonts w:ascii="Arial" w:hAnsi="Arial" w:cs="Arial"/>
          <w:b/>
          <w:bCs/>
          <w:i/>
          <w:kern w:val="28"/>
          <w:sz w:val="20"/>
          <w:szCs w:val="20"/>
        </w:rPr>
        <w:t xml:space="preserve"> (Minimum of three (3) credit hours required)</w:t>
      </w:r>
    </w:p>
    <w:p w14:paraId="252E598C" w14:textId="77777777" w:rsidR="008C2EC5" w:rsidRDefault="008C2EC5" w:rsidP="008C2EC5">
      <w:pPr>
        <w:spacing w:after="60"/>
        <w:rPr>
          <w:rFonts w:ascii="Arial" w:hAnsi="Arial" w:cs="Arial"/>
          <w:bCs/>
          <w:kern w:val="28"/>
          <w:sz w:val="20"/>
          <w:szCs w:val="20"/>
        </w:rPr>
      </w:pPr>
      <w:r w:rsidRPr="00B52EAC">
        <w:rPr>
          <w:rFonts w:ascii="Arial" w:hAnsi="Arial" w:cs="Arial"/>
          <w:bCs/>
          <w:kern w:val="28"/>
          <w:sz w:val="20"/>
          <w:szCs w:val="20"/>
        </w:rPr>
        <w:t xml:space="preserve">Any of the following Courses meet the Real Estate Complementary Skills requirement; courses in </w:t>
      </w:r>
      <w:r>
        <w:rPr>
          <w:rFonts w:ascii="Arial" w:hAnsi="Arial" w:cs="Arial"/>
          <w:bCs/>
          <w:kern w:val="28"/>
          <w:sz w:val="20"/>
          <w:szCs w:val="20"/>
        </w:rPr>
        <w:t>The</w:t>
      </w:r>
      <w:r w:rsidRPr="00B52EAC">
        <w:rPr>
          <w:rFonts w:ascii="Arial" w:hAnsi="Arial" w:cs="Arial"/>
          <w:bCs/>
          <w:kern w:val="28"/>
          <w:sz w:val="20"/>
          <w:szCs w:val="20"/>
        </w:rPr>
        <w:t xml:space="preserve"> Hotel </w:t>
      </w:r>
      <w:r>
        <w:rPr>
          <w:rFonts w:ascii="Arial" w:hAnsi="Arial" w:cs="Arial"/>
          <w:bCs/>
          <w:kern w:val="28"/>
          <w:sz w:val="20"/>
          <w:szCs w:val="20"/>
        </w:rPr>
        <w:t>School</w:t>
      </w:r>
      <w:r w:rsidRPr="00B52EAC">
        <w:rPr>
          <w:rFonts w:ascii="Arial" w:hAnsi="Arial" w:cs="Arial"/>
          <w:bCs/>
          <w:kern w:val="28"/>
          <w:sz w:val="20"/>
          <w:szCs w:val="20"/>
        </w:rPr>
        <w:t xml:space="preserve"> are listed first, followed by courses in other university departments:</w:t>
      </w:r>
    </w:p>
    <w:p w14:paraId="5A312896" w14:textId="77777777" w:rsidR="00B9216A" w:rsidRDefault="00B9216A" w:rsidP="008C2EC5">
      <w:pPr>
        <w:spacing w:after="60"/>
        <w:rPr>
          <w:rFonts w:ascii="Arial" w:hAnsi="Arial" w:cs="Arial"/>
          <w:bCs/>
          <w:kern w:val="28"/>
          <w:sz w:val="20"/>
          <w:szCs w:val="20"/>
        </w:rPr>
      </w:pPr>
    </w:p>
    <w:p w14:paraId="66BE5002" w14:textId="77777777" w:rsidR="002A7AA2" w:rsidRDefault="00B9216A" w:rsidP="002A7AA2">
      <w:pPr>
        <w:spacing w:after="60"/>
        <w:rPr>
          <w:rFonts w:ascii="Arial" w:hAnsi="Arial" w:cs="Arial"/>
          <w:bCs/>
          <w:kern w:val="28"/>
          <w:sz w:val="20"/>
          <w:szCs w:val="20"/>
        </w:rPr>
      </w:pPr>
      <w:r>
        <w:rPr>
          <w:rFonts w:ascii="Arial" w:hAnsi="Arial" w:cs="Arial"/>
          <w:bCs/>
          <w:kern w:val="28"/>
          <w:sz w:val="20"/>
          <w:szCs w:val="20"/>
        </w:rPr>
        <w:t xml:space="preserve">  </w:t>
      </w:r>
    </w:p>
    <w:p w14:paraId="2E105A28" w14:textId="77777777" w:rsidR="002A7AA2" w:rsidRPr="002748E3" w:rsidRDefault="002A7AA2" w:rsidP="002A7AA2">
      <w:pPr>
        <w:spacing w:after="120"/>
        <w:ind w:left="450"/>
        <w:contextualSpacing/>
        <w:rPr>
          <w:rFonts w:ascii="Arial" w:hAnsi="Arial" w:cs="Arial"/>
          <w:bCs/>
          <w:kern w:val="28"/>
          <w:sz w:val="20"/>
          <w:szCs w:val="16"/>
        </w:rPr>
      </w:pPr>
      <w:r w:rsidRPr="002748E3">
        <w:rPr>
          <w:rFonts w:ascii="Arial" w:hAnsi="Arial" w:cs="Arial"/>
          <w:bCs/>
          <w:kern w:val="28"/>
          <w:sz w:val="20"/>
          <w:szCs w:val="16"/>
        </w:rPr>
        <w:t>HADM 3055: Hospitality, Health and Design Industry Immersion Seminar</w:t>
      </w:r>
      <w:r>
        <w:rPr>
          <w:rFonts w:ascii="Arial" w:hAnsi="Arial" w:cs="Arial"/>
          <w:bCs/>
          <w:kern w:val="28"/>
          <w:sz w:val="20"/>
          <w:szCs w:val="16"/>
        </w:rPr>
        <w:t xml:space="preserve"> </w:t>
      </w:r>
      <w:r w:rsidRPr="002748E3">
        <w:rPr>
          <w:rFonts w:ascii="Arial" w:hAnsi="Arial" w:cs="Arial"/>
          <w:bCs/>
          <w:kern w:val="28"/>
          <w:sz w:val="20"/>
          <w:szCs w:val="16"/>
        </w:rPr>
        <w:t xml:space="preserve">(also offered as DEA 3055) – 1 credit </w:t>
      </w:r>
    </w:p>
    <w:p w14:paraId="445F8CEB" w14:textId="77777777" w:rsidR="002A7AA2" w:rsidRPr="002748E3" w:rsidRDefault="002A7AA2" w:rsidP="002A7AA2">
      <w:pPr>
        <w:spacing w:after="120"/>
        <w:ind w:left="450"/>
        <w:contextualSpacing/>
        <w:rPr>
          <w:rFonts w:ascii="Arial" w:hAnsi="Arial" w:cs="Arial"/>
          <w:bCs/>
          <w:kern w:val="28"/>
          <w:sz w:val="12"/>
          <w:szCs w:val="16"/>
        </w:rPr>
      </w:pPr>
      <w:r w:rsidRPr="002748E3">
        <w:rPr>
          <w:rFonts w:ascii="Arial" w:hAnsi="Arial" w:cs="Arial"/>
          <w:bCs/>
          <w:kern w:val="28"/>
          <w:sz w:val="20"/>
          <w:szCs w:val="16"/>
        </w:rPr>
        <w:t xml:space="preserve"> </w:t>
      </w:r>
    </w:p>
    <w:p w14:paraId="20ADEBCA" w14:textId="77777777" w:rsidR="002A7AA2" w:rsidRPr="002748E3" w:rsidRDefault="002A7AA2" w:rsidP="002A7AA2">
      <w:pPr>
        <w:spacing w:after="120"/>
        <w:ind w:left="450"/>
        <w:contextualSpacing/>
        <w:rPr>
          <w:rFonts w:ascii="Arial" w:hAnsi="Arial" w:cs="Arial"/>
          <w:bCs/>
          <w:kern w:val="28"/>
          <w:sz w:val="20"/>
          <w:szCs w:val="16"/>
        </w:rPr>
      </w:pPr>
      <w:r w:rsidRPr="002748E3">
        <w:rPr>
          <w:rFonts w:ascii="Arial" w:hAnsi="Arial" w:cs="Arial"/>
          <w:bCs/>
          <w:kern w:val="28"/>
          <w:sz w:val="20"/>
          <w:szCs w:val="16"/>
        </w:rPr>
        <w:t>HADM 3230: Introduction to Investments – 3 credit</w:t>
      </w:r>
      <w:r>
        <w:rPr>
          <w:rFonts w:ascii="Arial" w:hAnsi="Arial" w:cs="Arial"/>
          <w:bCs/>
          <w:kern w:val="28"/>
          <w:sz w:val="20"/>
          <w:szCs w:val="16"/>
        </w:rPr>
        <w:t>s</w:t>
      </w:r>
    </w:p>
    <w:p w14:paraId="4B3B64BF" w14:textId="77777777" w:rsidR="002A7AA2" w:rsidRPr="002748E3" w:rsidRDefault="002A7AA2" w:rsidP="002A7AA2">
      <w:pPr>
        <w:spacing w:after="120"/>
        <w:ind w:left="450"/>
        <w:contextualSpacing/>
        <w:rPr>
          <w:rFonts w:ascii="Arial" w:hAnsi="Arial" w:cs="Arial"/>
          <w:bCs/>
          <w:kern w:val="28"/>
          <w:sz w:val="12"/>
          <w:szCs w:val="16"/>
        </w:rPr>
      </w:pPr>
    </w:p>
    <w:p w14:paraId="4094CE5A" w14:textId="77777777" w:rsidR="002A7AA2" w:rsidRPr="002748E3" w:rsidRDefault="002A7AA2" w:rsidP="002A7AA2">
      <w:pPr>
        <w:spacing w:after="120"/>
        <w:ind w:left="450"/>
        <w:contextualSpacing/>
        <w:rPr>
          <w:rFonts w:ascii="Arial" w:hAnsi="Arial" w:cs="Arial"/>
          <w:bCs/>
          <w:kern w:val="28"/>
          <w:sz w:val="20"/>
          <w:szCs w:val="16"/>
        </w:rPr>
      </w:pPr>
      <w:r w:rsidRPr="002748E3">
        <w:rPr>
          <w:rFonts w:ascii="Arial" w:hAnsi="Arial" w:cs="Arial"/>
          <w:bCs/>
          <w:kern w:val="28"/>
          <w:sz w:val="20"/>
          <w:szCs w:val="16"/>
        </w:rPr>
        <w:t>HADM 3235: Intermediate Corporate Finance – 3 credit</w:t>
      </w:r>
      <w:r>
        <w:rPr>
          <w:rFonts w:ascii="Arial" w:hAnsi="Arial" w:cs="Arial"/>
          <w:bCs/>
          <w:kern w:val="28"/>
          <w:sz w:val="20"/>
          <w:szCs w:val="16"/>
        </w:rPr>
        <w:t>s</w:t>
      </w:r>
      <w:r w:rsidRPr="002748E3">
        <w:rPr>
          <w:rFonts w:ascii="Arial" w:hAnsi="Arial" w:cs="Arial"/>
          <w:bCs/>
          <w:kern w:val="28"/>
          <w:sz w:val="20"/>
          <w:szCs w:val="16"/>
        </w:rPr>
        <w:t xml:space="preserve"> </w:t>
      </w:r>
    </w:p>
    <w:p w14:paraId="27BD19CE" w14:textId="77777777" w:rsidR="002A7AA2" w:rsidRPr="002748E3" w:rsidRDefault="002A7AA2" w:rsidP="002A7AA2">
      <w:pPr>
        <w:pStyle w:val="NormalWeb"/>
        <w:spacing w:before="0" w:beforeAutospacing="0" w:after="120" w:afterAutospacing="0"/>
        <w:ind w:left="450"/>
        <w:contextualSpacing/>
        <w:rPr>
          <w:rFonts w:ascii="Arial" w:hAnsi="Arial" w:cs="Arial"/>
          <w:kern w:val="28"/>
          <w:sz w:val="20"/>
          <w:szCs w:val="16"/>
        </w:rPr>
      </w:pPr>
      <w:r w:rsidRPr="002748E3">
        <w:rPr>
          <w:rFonts w:ascii="Arial" w:hAnsi="Arial" w:cs="Arial"/>
          <w:sz w:val="20"/>
          <w:szCs w:val="16"/>
        </w:rPr>
        <w:t>HADM 3510:</w:t>
      </w:r>
      <w:r w:rsidRPr="002748E3">
        <w:rPr>
          <w:rFonts w:ascii="Arial" w:hAnsi="Arial" w:cs="Arial"/>
          <w:kern w:val="28"/>
          <w:sz w:val="20"/>
          <w:szCs w:val="16"/>
        </w:rPr>
        <w:t xml:space="preserve"> Hospitality Facilities Design – 4 credit</w:t>
      </w:r>
      <w:r>
        <w:rPr>
          <w:rFonts w:ascii="Arial" w:hAnsi="Arial" w:cs="Arial"/>
          <w:kern w:val="28"/>
          <w:sz w:val="20"/>
          <w:szCs w:val="16"/>
        </w:rPr>
        <w:t>s</w:t>
      </w:r>
    </w:p>
    <w:p w14:paraId="1C93B5C6" w14:textId="77777777" w:rsidR="002A7AA2" w:rsidRPr="002748E3" w:rsidRDefault="002A7AA2" w:rsidP="002A7AA2">
      <w:pPr>
        <w:pStyle w:val="NormalWeb"/>
        <w:spacing w:before="0" w:beforeAutospacing="0" w:after="120" w:afterAutospacing="0"/>
        <w:ind w:left="450"/>
        <w:contextualSpacing/>
        <w:rPr>
          <w:rFonts w:ascii="Arial" w:hAnsi="Arial" w:cs="Arial"/>
          <w:kern w:val="28"/>
          <w:sz w:val="12"/>
          <w:szCs w:val="16"/>
        </w:rPr>
      </w:pPr>
    </w:p>
    <w:p w14:paraId="69B140C6" w14:textId="77777777" w:rsidR="002A7AA2" w:rsidRPr="002748E3" w:rsidRDefault="002A7AA2" w:rsidP="002A7AA2">
      <w:pPr>
        <w:pStyle w:val="NormalWeb"/>
        <w:spacing w:before="0" w:beforeAutospacing="0" w:after="120" w:afterAutospacing="0"/>
        <w:ind w:left="450"/>
        <w:contextualSpacing/>
        <w:rPr>
          <w:rFonts w:ascii="Arial" w:hAnsi="Arial" w:cs="Arial"/>
          <w:kern w:val="28"/>
          <w:sz w:val="20"/>
          <w:szCs w:val="16"/>
        </w:rPr>
      </w:pPr>
      <w:r w:rsidRPr="002748E3">
        <w:rPr>
          <w:rFonts w:ascii="Arial" w:hAnsi="Arial" w:cs="Arial"/>
          <w:kern w:val="28"/>
          <w:sz w:val="20"/>
          <w:szCs w:val="16"/>
        </w:rPr>
        <w:t>HADM 3880: Law for Hotel Owners and Operators – 3 credit</w:t>
      </w:r>
      <w:r>
        <w:rPr>
          <w:rFonts w:ascii="Arial" w:hAnsi="Arial" w:cs="Arial"/>
          <w:kern w:val="28"/>
          <w:sz w:val="20"/>
          <w:szCs w:val="16"/>
        </w:rPr>
        <w:t>s</w:t>
      </w:r>
    </w:p>
    <w:p w14:paraId="500ECF95" w14:textId="77777777" w:rsidR="002A7AA2" w:rsidRPr="002748E3" w:rsidRDefault="002A7AA2" w:rsidP="002A7AA2">
      <w:pPr>
        <w:pStyle w:val="NormalWeb"/>
        <w:spacing w:before="0" w:beforeAutospacing="0" w:after="120" w:afterAutospacing="0"/>
        <w:ind w:left="450"/>
        <w:contextualSpacing/>
        <w:rPr>
          <w:rFonts w:ascii="Arial" w:hAnsi="Arial" w:cs="Arial"/>
          <w:kern w:val="28"/>
          <w:sz w:val="12"/>
          <w:szCs w:val="16"/>
        </w:rPr>
      </w:pPr>
    </w:p>
    <w:p w14:paraId="633E774B" w14:textId="77777777" w:rsidR="002A7AA2" w:rsidRPr="002748E3" w:rsidRDefault="002A7AA2" w:rsidP="002A7AA2">
      <w:pPr>
        <w:pStyle w:val="NormalWeb"/>
        <w:spacing w:before="0" w:beforeAutospacing="0" w:after="120" w:afterAutospacing="0"/>
        <w:ind w:left="450"/>
        <w:contextualSpacing/>
        <w:rPr>
          <w:rFonts w:ascii="Arial" w:hAnsi="Arial" w:cs="Arial"/>
          <w:kern w:val="28"/>
          <w:sz w:val="20"/>
          <w:szCs w:val="16"/>
        </w:rPr>
      </w:pPr>
      <w:r w:rsidRPr="002748E3">
        <w:rPr>
          <w:rFonts w:ascii="Arial" w:hAnsi="Arial" w:cs="Arial"/>
          <w:sz w:val="20"/>
          <w:szCs w:val="16"/>
        </w:rPr>
        <w:t xml:space="preserve">HADM 4110/6110:  </w:t>
      </w:r>
      <w:r w:rsidRPr="002748E3">
        <w:rPr>
          <w:rFonts w:ascii="Arial" w:hAnsi="Arial" w:cs="Arial"/>
          <w:kern w:val="28"/>
          <w:sz w:val="20"/>
          <w:szCs w:val="16"/>
        </w:rPr>
        <w:t>Negotiations in the Hospitality Industry – 3 credit</w:t>
      </w:r>
      <w:r>
        <w:rPr>
          <w:rFonts w:ascii="Arial" w:hAnsi="Arial" w:cs="Arial"/>
          <w:kern w:val="28"/>
          <w:sz w:val="20"/>
          <w:szCs w:val="16"/>
        </w:rPr>
        <w:t>s</w:t>
      </w:r>
    </w:p>
    <w:p w14:paraId="6E737539"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HADM 4270: Fixed Income Analysis – 3 credi</w:t>
      </w:r>
      <w:r>
        <w:rPr>
          <w:rFonts w:ascii="Arial" w:hAnsi="Arial" w:cs="Arial"/>
          <w:kern w:val="28"/>
          <w:sz w:val="20"/>
          <w:szCs w:val="16"/>
        </w:rPr>
        <w:t>ts</w:t>
      </w:r>
    </w:p>
    <w:p w14:paraId="5E650B02" w14:textId="77777777" w:rsidR="002A7AA2" w:rsidRPr="002748E3" w:rsidRDefault="002A7AA2" w:rsidP="002A7AA2">
      <w:pPr>
        <w:spacing w:after="120"/>
        <w:ind w:left="450"/>
        <w:contextualSpacing/>
        <w:rPr>
          <w:rFonts w:ascii="Arial" w:hAnsi="Arial" w:cs="Arial"/>
          <w:kern w:val="28"/>
          <w:sz w:val="12"/>
          <w:szCs w:val="16"/>
        </w:rPr>
      </w:pPr>
    </w:p>
    <w:p w14:paraId="65643CF1"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sz w:val="20"/>
          <w:szCs w:val="16"/>
        </w:rPr>
        <w:t>HADM 4290/6290:</w:t>
      </w:r>
      <w:r w:rsidRPr="002748E3">
        <w:rPr>
          <w:rFonts w:ascii="Arial" w:hAnsi="Arial" w:cs="Arial"/>
          <w:kern w:val="28"/>
          <w:sz w:val="20"/>
          <w:szCs w:val="16"/>
        </w:rPr>
        <w:t xml:space="preserve"> Investment Analysis and Portfolio Management – </w:t>
      </w:r>
      <w:r w:rsidRPr="002748E3">
        <w:rPr>
          <w:rFonts w:ascii="Arial" w:hAnsi="Arial" w:cs="Arial"/>
          <w:sz w:val="20"/>
          <w:szCs w:val="16"/>
        </w:rPr>
        <w:t>3 credits</w:t>
      </w:r>
    </w:p>
    <w:p w14:paraId="5182D4FF" w14:textId="77777777" w:rsidR="002A7AA2" w:rsidRPr="002748E3" w:rsidRDefault="002A7AA2" w:rsidP="002A7AA2">
      <w:pPr>
        <w:spacing w:after="120"/>
        <w:ind w:left="450"/>
        <w:contextualSpacing/>
        <w:rPr>
          <w:rFonts w:ascii="Arial" w:hAnsi="Arial" w:cs="Arial"/>
          <w:sz w:val="12"/>
          <w:szCs w:val="16"/>
        </w:rPr>
      </w:pPr>
    </w:p>
    <w:p w14:paraId="2332269C"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sz w:val="20"/>
          <w:szCs w:val="16"/>
        </w:rPr>
        <w:lastRenderedPageBreak/>
        <w:t>HADM 4500: Sustainable Development – 4 credit</w:t>
      </w:r>
      <w:r>
        <w:rPr>
          <w:rFonts w:ascii="Arial" w:hAnsi="Arial" w:cs="Arial"/>
          <w:sz w:val="20"/>
          <w:szCs w:val="16"/>
        </w:rPr>
        <w:t>s</w:t>
      </w:r>
      <w:r w:rsidRPr="002748E3">
        <w:rPr>
          <w:rFonts w:ascii="Arial" w:hAnsi="Arial" w:cs="Arial"/>
          <w:sz w:val="20"/>
          <w:szCs w:val="16"/>
        </w:rPr>
        <w:t xml:space="preserve"> </w:t>
      </w:r>
    </w:p>
    <w:p w14:paraId="55FFFEB2" w14:textId="77777777" w:rsidR="002A7AA2" w:rsidRPr="002748E3" w:rsidRDefault="002A7AA2" w:rsidP="002A7AA2">
      <w:pPr>
        <w:spacing w:after="120"/>
        <w:ind w:left="450"/>
        <w:contextualSpacing/>
        <w:rPr>
          <w:rFonts w:ascii="Arial" w:hAnsi="Arial" w:cs="Arial"/>
          <w:sz w:val="12"/>
          <w:szCs w:val="16"/>
        </w:rPr>
      </w:pPr>
    </w:p>
    <w:p w14:paraId="58DACC34"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sz w:val="20"/>
          <w:szCs w:val="16"/>
        </w:rPr>
        <w:t xml:space="preserve">HADM 4530: Foodservice Facilities Design </w:t>
      </w:r>
      <w:r w:rsidRPr="002748E3">
        <w:rPr>
          <w:rFonts w:ascii="Arial" w:hAnsi="Arial" w:cs="Arial"/>
          <w:kern w:val="28"/>
          <w:sz w:val="20"/>
          <w:szCs w:val="16"/>
        </w:rPr>
        <w:t xml:space="preserve">– </w:t>
      </w:r>
      <w:r w:rsidRPr="002748E3">
        <w:rPr>
          <w:rFonts w:ascii="Arial" w:hAnsi="Arial" w:cs="Arial"/>
          <w:sz w:val="20"/>
          <w:szCs w:val="16"/>
        </w:rPr>
        <w:t>4 credit</w:t>
      </w:r>
      <w:r>
        <w:rPr>
          <w:rFonts w:ascii="Arial" w:hAnsi="Arial" w:cs="Arial"/>
          <w:sz w:val="20"/>
          <w:szCs w:val="16"/>
        </w:rPr>
        <w:t>s</w:t>
      </w:r>
    </w:p>
    <w:p w14:paraId="5CD8C30D" w14:textId="77777777" w:rsidR="002A7AA2" w:rsidRPr="002748E3" w:rsidRDefault="002A7AA2" w:rsidP="002A7AA2">
      <w:pPr>
        <w:spacing w:after="120"/>
        <w:ind w:left="450"/>
        <w:contextualSpacing/>
        <w:rPr>
          <w:rFonts w:ascii="Arial" w:hAnsi="Arial" w:cs="Arial"/>
          <w:sz w:val="12"/>
          <w:szCs w:val="16"/>
        </w:rPr>
      </w:pPr>
    </w:p>
    <w:p w14:paraId="02BFB39A"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sz w:val="20"/>
          <w:szCs w:val="16"/>
        </w:rPr>
        <w:t>HADM 4760:</w:t>
      </w:r>
      <w:r w:rsidRPr="002748E3">
        <w:rPr>
          <w:rFonts w:ascii="Arial" w:hAnsi="Arial" w:cs="Arial"/>
          <w:kern w:val="28"/>
          <w:sz w:val="20"/>
          <w:szCs w:val="16"/>
        </w:rPr>
        <w:t xml:space="preserve"> Visual Basic for Applications: End-user Programming – 3 credit</w:t>
      </w:r>
      <w:r>
        <w:rPr>
          <w:rFonts w:ascii="Arial" w:hAnsi="Arial" w:cs="Arial"/>
          <w:kern w:val="28"/>
          <w:sz w:val="20"/>
          <w:szCs w:val="16"/>
        </w:rPr>
        <w:t>s</w:t>
      </w:r>
    </w:p>
    <w:p w14:paraId="0F59C150" w14:textId="77777777" w:rsidR="002A7AA2" w:rsidRPr="002748E3" w:rsidRDefault="002A7AA2" w:rsidP="002A7AA2">
      <w:pPr>
        <w:spacing w:after="120"/>
        <w:ind w:left="450"/>
        <w:contextualSpacing/>
        <w:rPr>
          <w:rFonts w:ascii="Arial" w:hAnsi="Arial" w:cs="Arial"/>
          <w:kern w:val="28"/>
          <w:sz w:val="12"/>
          <w:szCs w:val="16"/>
        </w:rPr>
      </w:pPr>
    </w:p>
    <w:p w14:paraId="0159CD8B" w14:textId="77777777" w:rsidR="002A7AA2" w:rsidRPr="002748E3" w:rsidRDefault="002A7AA2" w:rsidP="002A7AA2">
      <w:pPr>
        <w:spacing w:before="100" w:beforeAutospacing="1" w:after="120"/>
        <w:ind w:left="450"/>
        <w:contextualSpacing/>
        <w:rPr>
          <w:rFonts w:ascii="Arial" w:hAnsi="Arial" w:cs="Arial"/>
          <w:kern w:val="28"/>
          <w:sz w:val="20"/>
          <w:szCs w:val="16"/>
        </w:rPr>
      </w:pPr>
      <w:r w:rsidRPr="002748E3">
        <w:rPr>
          <w:rFonts w:ascii="Arial" w:hAnsi="Arial" w:cs="Arial"/>
          <w:sz w:val="20"/>
          <w:szCs w:val="16"/>
        </w:rPr>
        <w:t xml:space="preserve">HADM 4770/6770: </w:t>
      </w:r>
      <w:r w:rsidRPr="002748E3">
        <w:rPr>
          <w:rFonts w:ascii="Arial" w:hAnsi="Arial" w:cs="Arial"/>
          <w:kern w:val="28"/>
          <w:sz w:val="20"/>
          <w:szCs w:val="16"/>
        </w:rPr>
        <w:t>Advanced Business Modeling – 2 credit</w:t>
      </w:r>
      <w:r>
        <w:rPr>
          <w:rFonts w:ascii="Arial" w:hAnsi="Arial" w:cs="Arial"/>
          <w:kern w:val="28"/>
          <w:sz w:val="20"/>
          <w:szCs w:val="16"/>
        </w:rPr>
        <w:t>s</w:t>
      </w:r>
    </w:p>
    <w:p w14:paraId="6D2F0FCE" w14:textId="77777777" w:rsidR="002A7AA2" w:rsidRPr="002748E3" w:rsidRDefault="002A7AA2" w:rsidP="002A7AA2">
      <w:pPr>
        <w:spacing w:before="100" w:beforeAutospacing="1" w:after="120"/>
        <w:ind w:left="450"/>
        <w:contextualSpacing/>
        <w:rPr>
          <w:rFonts w:ascii="Arial" w:hAnsi="Arial" w:cs="Arial"/>
          <w:sz w:val="12"/>
          <w:szCs w:val="16"/>
        </w:rPr>
      </w:pPr>
    </w:p>
    <w:p w14:paraId="417E4886"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sz w:val="20"/>
          <w:szCs w:val="16"/>
        </w:rPr>
        <w:t>HADM 4870:</w:t>
      </w:r>
      <w:r w:rsidRPr="002748E3">
        <w:rPr>
          <w:rFonts w:ascii="Arial" w:hAnsi="Arial" w:cs="Arial"/>
          <w:kern w:val="28"/>
          <w:sz w:val="20"/>
          <w:szCs w:val="16"/>
        </w:rPr>
        <w:t xml:space="preserve"> Real Estate Law – 3 credi</w:t>
      </w:r>
      <w:r>
        <w:rPr>
          <w:rFonts w:ascii="Arial" w:hAnsi="Arial" w:cs="Arial"/>
          <w:kern w:val="28"/>
          <w:sz w:val="20"/>
          <w:szCs w:val="16"/>
        </w:rPr>
        <w:t>ts</w:t>
      </w:r>
      <w:r w:rsidRPr="002748E3">
        <w:rPr>
          <w:rFonts w:ascii="Arial" w:hAnsi="Arial" w:cs="Arial"/>
          <w:kern w:val="28"/>
          <w:sz w:val="20"/>
          <w:szCs w:val="16"/>
        </w:rPr>
        <w:t xml:space="preserve"> </w:t>
      </w:r>
    </w:p>
    <w:p w14:paraId="24B11745" w14:textId="77777777" w:rsidR="002A7AA2" w:rsidRPr="002748E3" w:rsidRDefault="002A7AA2" w:rsidP="002A7AA2">
      <w:pPr>
        <w:spacing w:after="120"/>
        <w:ind w:left="450"/>
        <w:contextualSpacing/>
        <w:rPr>
          <w:rFonts w:ascii="Arial" w:hAnsi="Arial" w:cs="Arial"/>
          <w:kern w:val="28"/>
          <w:sz w:val="12"/>
          <w:szCs w:val="16"/>
        </w:rPr>
      </w:pPr>
    </w:p>
    <w:p w14:paraId="38D67CB2" w14:textId="77777777" w:rsidR="002A7AA2" w:rsidRPr="002748E3" w:rsidRDefault="002A7AA2" w:rsidP="002A7AA2">
      <w:pPr>
        <w:spacing w:after="120"/>
        <w:ind w:left="450"/>
        <w:contextualSpacing/>
        <w:rPr>
          <w:rStyle w:val="Hyperlink"/>
          <w:rFonts w:ascii="Arial" w:hAnsi="Arial" w:cs="Arial"/>
          <w:iCs/>
          <w:color w:val="auto"/>
          <w:sz w:val="20"/>
          <w:szCs w:val="16"/>
          <w:u w:val="none"/>
        </w:rPr>
      </w:pPr>
      <w:r w:rsidRPr="002748E3">
        <w:rPr>
          <w:rFonts w:ascii="Arial" w:hAnsi="Arial" w:cs="Arial"/>
          <w:sz w:val="20"/>
          <w:szCs w:val="16"/>
        </w:rPr>
        <w:t xml:space="preserve">HADM 6240: Analysis of Financial </w:t>
      </w:r>
      <w:r w:rsidRPr="002748E3">
        <w:rPr>
          <w:rFonts w:ascii="Arial" w:hAnsi="Arial" w:cs="Arial"/>
          <w:iCs/>
          <w:sz w:val="20"/>
          <w:szCs w:val="16"/>
        </w:rPr>
        <w:t>Statements</w:t>
      </w:r>
      <w:r w:rsidRPr="002748E3">
        <w:rPr>
          <w:rStyle w:val="Hyperlink"/>
          <w:rFonts w:ascii="Arial" w:hAnsi="Arial" w:cs="Arial"/>
          <w:iCs/>
          <w:color w:val="auto"/>
          <w:sz w:val="20"/>
          <w:szCs w:val="16"/>
          <w:u w:val="none"/>
        </w:rPr>
        <w:t xml:space="preserve"> – 3 credit</w:t>
      </w:r>
      <w:r>
        <w:rPr>
          <w:rStyle w:val="Hyperlink"/>
          <w:rFonts w:ascii="Arial" w:hAnsi="Arial" w:cs="Arial"/>
          <w:iCs/>
          <w:color w:val="auto"/>
          <w:sz w:val="20"/>
          <w:szCs w:val="16"/>
          <w:u w:val="none"/>
        </w:rPr>
        <w:t>s</w:t>
      </w:r>
    </w:p>
    <w:p w14:paraId="177A8F36" w14:textId="77777777" w:rsidR="002A7AA2" w:rsidRPr="002748E3" w:rsidRDefault="002A7AA2" w:rsidP="002A7AA2">
      <w:pPr>
        <w:spacing w:before="100" w:beforeAutospacing="1" w:after="120"/>
        <w:ind w:left="450"/>
        <w:contextualSpacing/>
        <w:rPr>
          <w:rFonts w:ascii="Arial" w:hAnsi="Arial" w:cs="Arial"/>
          <w:sz w:val="12"/>
          <w:szCs w:val="16"/>
        </w:rPr>
      </w:pPr>
    </w:p>
    <w:p w14:paraId="53D4B639"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AEM 3520: Financial Statement Analysis – 3 credit</w:t>
      </w:r>
      <w:r>
        <w:rPr>
          <w:rFonts w:ascii="Arial" w:hAnsi="Arial" w:cs="Arial"/>
          <w:kern w:val="28"/>
          <w:sz w:val="20"/>
          <w:szCs w:val="16"/>
        </w:rPr>
        <w:t>s</w:t>
      </w:r>
    </w:p>
    <w:p w14:paraId="225F9DF9" w14:textId="77777777" w:rsidR="002A7AA2" w:rsidRPr="002748E3" w:rsidRDefault="002A7AA2" w:rsidP="002A7AA2">
      <w:pPr>
        <w:spacing w:after="120"/>
        <w:ind w:left="450"/>
        <w:contextualSpacing/>
        <w:rPr>
          <w:rFonts w:ascii="Arial" w:hAnsi="Arial" w:cs="Arial"/>
          <w:kern w:val="28"/>
          <w:sz w:val="12"/>
          <w:szCs w:val="16"/>
        </w:rPr>
      </w:pPr>
    </w:p>
    <w:p w14:paraId="493C1733"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AEM 4060: Risk Simulation and Monte Carlo Methods – 3 credit</w:t>
      </w:r>
      <w:r>
        <w:rPr>
          <w:rFonts w:ascii="Arial" w:hAnsi="Arial" w:cs="Arial"/>
          <w:kern w:val="28"/>
          <w:sz w:val="20"/>
          <w:szCs w:val="16"/>
        </w:rPr>
        <w:t>s</w:t>
      </w:r>
    </w:p>
    <w:p w14:paraId="2152CCC8" w14:textId="77777777" w:rsidR="002A7AA2" w:rsidRPr="002748E3" w:rsidRDefault="002A7AA2" w:rsidP="002A7AA2">
      <w:pPr>
        <w:spacing w:after="120"/>
        <w:ind w:left="450"/>
        <w:contextualSpacing/>
        <w:rPr>
          <w:rFonts w:ascii="Arial" w:hAnsi="Arial" w:cs="Arial"/>
          <w:kern w:val="28"/>
          <w:sz w:val="12"/>
          <w:szCs w:val="16"/>
        </w:rPr>
      </w:pPr>
    </w:p>
    <w:p w14:paraId="0086D28D"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AEM 4110: Introduction to Econometrics – 3 credit</w:t>
      </w:r>
      <w:r>
        <w:rPr>
          <w:rFonts w:ascii="Arial" w:hAnsi="Arial" w:cs="Arial"/>
          <w:kern w:val="28"/>
          <w:sz w:val="20"/>
          <w:szCs w:val="16"/>
        </w:rPr>
        <w:t>s</w:t>
      </w:r>
    </w:p>
    <w:p w14:paraId="4F48200C" w14:textId="77777777" w:rsidR="002A7AA2" w:rsidRPr="002748E3" w:rsidRDefault="002A7AA2" w:rsidP="002A7AA2">
      <w:pPr>
        <w:spacing w:after="120"/>
        <w:ind w:left="450"/>
        <w:contextualSpacing/>
        <w:rPr>
          <w:rFonts w:ascii="Arial" w:hAnsi="Arial" w:cs="Arial"/>
          <w:kern w:val="28"/>
          <w:sz w:val="12"/>
          <w:szCs w:val="16"/>
        </w:rPr>
      </w:pPr>
    </w:p>
    <w:p w14:paraId="1D024860"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AEM 4210: Derivatives and Risk Management – 3 credit</w:t>
      </w:r>
      <w:r>
        <w:rPr>
          <w:rFonts w:ascii="Arial" w:hAnsi="Arial" w:cs="Arial"/>
          <w:kern w:val="28"/>
          <w:sz w:val="20"/>
          <w:szCs w:val="16"/>
        </w:rPr>
        <w:t>s</w:t>
      </w:r>
    </w:p>
    <w:p w14:paraId="7B9F4BE9" w14:textId="77777777" w:rsidR="002A7AA2" w:rsidRPr="002748E3" w:rsidRDefault="002A7AA2" w:rsidP="002A7AA2">
      <w:pPr>
        <w:spacing w:after="120"/>
        <w:ind w:left="450"/>
        <w:contextualSpacing/>
        <w:rPr>
          <w:rFonts w:ascii="Arial" w:hAnsi="Arial" w:cs="Arial"/>
          <w:kern w:val="28"/>
          <w:sz w:val="12"/>
          <w:szCs w:val="16"/>
        </w:rPr>
      </w:pPr>
    </w:p>
    <w:p w14:paraId="29301CF6"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AEM 4260: Fixed-Income Securities – 3 credit</w:t>
      </w:r>
      <w:r>
        <w:rPr>
          <w:rFonts w:ascii="Arial" w:hAnsi="Arial" w:cs="Arial"/>
          <w:kern w:val="28"/>
          <w:sz w:val="20"/>
          <w:szCs w:val="16"/>
        </w:rPr>
        <w:t>s</w:t>
      </w:r>
    </w:p>
    <w:p w14:paraId="35D3D1D3" w14:textId="77777777" w:rsidR="002A7AA2" w:rsidRPr="002748E3" w:rsidRDefault="002A7AA2" w:rsidP="002A7AA2">
      <w:pPr>
        <w:spacing w:after="120"/>
        <w:ind w:left="450"/>
        <w:contextualSpacing/>
        <w:rPr>
          <w:rFonts w:ascii="Arial" w:hAnsi="Arial" w:cs="Arial"/>
          <w:kern w:val="28"/>
          <w:sz w:val="12"/>
          <w:szCs w:val="16"/>
        </w:rPr>
      </w:pPr>
    </w:p>
    <w:p w14:paraId="1A2557EF"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AEM 4280: Valuation of Capital Investment – 3 credit</w:t>
      </w:r>
      <w:r>
        <w:rPr>
          <w:rFonts w:ascii="Arial" w:hAnsi="Arial" w:cs="Arial"/>
          <w:kern w:val="28"/>
          <w:sz w:val="20"/>
          <w:szCs w:val="16"/>
        </w:rPr>
        <w:t>s</w:t>
      </w:r>
    </w:p>
    <w:p w14:paraId="25AB1BDB" w14:textId="77777777" w:rsidR="002A7AA2" w:rsidRPr="002748E3" w:rsidRDefault="002A7AA2" w:rsidP="002A7AA2">
      <w:pPr>
        <w:spacing w:after="120"/>
        <w:ind w:left="450"/>
        <w:contextualSpacing/>
        <w:rPr>
          <w:rFonts w:ascii="Arial" w:hAnsi="Arial" w:cs="Arial"/>
          <w:kern w:val="28"/>
          <w:sz w:val="12"/>
          <w:szCs w:val="16"/>
        </w:rPr>
      </w:pPr>
    </w:p>
    <w:p w14:paraId="30586498"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AEM 4500: Resource Economics (also ECON 3860) – 3 credit</w:t>
      </w:r>
      <w:r>
        <w:rPr>
          <w:rFonts w:ascii="Arial" w:hAnsi="Arial" w:cs="Arial"/>
          <w:kern w:val="28"/>
          <w:sz w:val="20"/>
          <w:szCs w:val="16"/>
        </w:rPr>
        <w:t>s</w:t>
      </w:r>
    </w:p>
    <w:p w14:paraId="4A17F25C" w14:textId="77777777" w:rsidR="002A7AA2" w:rsidRPr="002748E3" w:rsidRDefault="002A7AA2" w:rsidP="002A7AA2">
      <w:pPr>
        <w:spacing w:after="120"/>
        <w:ind w:left="450"/>
        <w:contextualSpacing/>
        <w:rPr>
          <w:rFonts w:ascii="Arial" w:hAnsi="Arial" w:cs="Arial"/>
          <w:kern w:val="28"/>
          <w:sz w:val="12"/>
          <w:szCs w:val="16"/>
        </w:rPr>
      </w:pPr>
    </w:p>
    <w:p w14:paraId="13B996C8" w14:textId="77777777" w:rsidR="002A7AA2" w:rsidRPr="002748E3" w:rsidRDefault="002A7AA2" w:rsidP="002A7AA2">
      <w:pPr>
        <w:spacing w:after="120"/>
        <w:ind w:left="450"/>
        <w:contextualSpacing/>
        <w:rPr>
          <w:rFonts w:ascii="Arial" w:hAnsi="Arial" w:cs="Arial"/>
          <w:b/>
          <w:bCs/>
          <w:i/>
          <w:kern w:val="28"/>
          <w:sz w:val="20"/>
          <w:szCs w:val="16"/>
        </w:rPr>
      </w:pPr>
      <w:r w:rsidRPr="002748E3">
        <w:rPr>
          <w:rFonts w:ascii="Arial" w:hAnsi="Arial" w:cs="Arial"/>
          <w:kern w:val="28"/>
          <w:sz w:val="20"/>
          <w:szCs w:val="16"/>
        </w:rPr>
        <w:t>AEM 4534: Federal Income Taxation of Real Estate Ventures – 3 credit</w:t>
      </w:r>
      <w:r>
        <w:rPr>
          <w:rFonts w:ascii="Arial" w:hAnsi="Arial" w:cs="Arial"/>
          <w:kern w:val="28"/>
          <w:sz w:val="20"/>
          <w:szCs w:val="16"/>
        </w:rPr>
        <w:t>s</w:t>
      </w:r>
    </w:p>
    <w:p w14:paraId="51DA2496" w14:textId="77777777" w:rsidR="002A7AA2" w:rsidRPr="002748E3" w:rsidRDefault="002A7AA2" w:rsidP="002A7AA2">
      <w:pPr>
        <w:spacing w:after="120"/>
        <w:ind w:left="450"/>
        <w:contextualSpacing/>
        <w:rPr>
          <w:rFonts w:ascii="Arial" w:hAnsi="Arial" w:cs="Arial"/>
          <w:kern w:val="28"/>
          <w:sz w:val="12"/>
          <w:szCs w:val="16"/>
        </w:rPr>
      </w:pPr>
    </w:p>
    <w:p w14:paraId="38BA7598" w14:textId="77777777" w:rsidR="002A7AA2" w:rsidRPr="002748E3" w:rsidRDefault="002A7AA2" w:rsidP="002A7AA2">
      <w:pPr>
        <w:spacing w:after="120"/>
        <w:ind w:left="450"/>
        <w:contextualSpacing/>
        <w:rPr>
          <w:rFonts w:ascii="Arial" w:hAnsi="Arial" w:cs="Arial"/>
          <w:bCs/>
          <w:kern w:val="28"/>
          <w:sz w:val="20"/>
          <w:szCs w:val="16"/>
        </w:rPr>
      </w:pPr>
      <w:r w:rsidRPr="002748E3">
        <w:rPr>
          <w:rFonts w:ascii="Arial" w:hAnsi="Arial" w:cs="Arial"/>
          <w:bCs/>
          <w:kern w:val="28"/>
          <w:sz w:val="20"/>
          <w:szCs w:val="16"/>
        </w:rPr>
        <w:t>AEM 4570: Corporate Finance – 3 credit</w:t>
      </w:r>
      <w:r>
        <w:rPr>
          <w:rFonts w:ascii="Arial" w:hAnsi="Arial" w:cs="Arial"/>
          <w:bCs/>
          <w:kern w:val="28"/>
          <w:sz w:val="20"/>
          <w:szCs w:val="16"/>
        </w:rPr>
        <w:t>s</w:t>
      </w:r>
    </w:p>
    <w:p w14:paraId="643E1FA8" w14:textId="77777777" w:rsidR="002A7AA2" w:rsidRPr="002748E3" w:rsidRDefault="002A7AA2" w:rsidP="002A7AA2">
      <w:pPr>
        <w:spacing w:after="120"/>
        <w:ind w:left="450"/>
        <w:contextualSpacing/>
        <w:rPr>
          <w:rFonts w:ascii="Arial" w:hAnsi="Arial" w:cs="Arial"/>
          <w:bCs/>
          <w:kern w:val="28"/>
          <w:sz w:val="12"/>
          <w:szCs w:val="16"/>
        </w:rPr>
      </w:pPr>
    </w:p>
    <w:p w14:paraId="3E516F43" w14:textId="77777777" w:rsidR="002A7AA2" w:rsidRPr="002748E3" w:rsidRDefault="002A7AA2" w:rsidP="002A7AA2">
      <w:pPr>
        <w:spacing w:after="120"/>
        <w:ind w:left="450"/>
        <w:contextualSpacing/>
        <w:rPr>
          <w:rFonts w:ascii="Arial" w:hAnsi="Arial" w:cs="Arial"/>
          <w:b/>
          <w:bCs/>
          <w:i/>
          <w:kern w:val="28"/>
          <w:sz w:val="20"/>
          <w:szCs w:val="16"/>
        </w:rPr>
      </w:pPr>
      <w:r w:rsidRPr="002748E3">
        <w:rPr>
          <w:rFonts w:ascii="Arial" w:hAnsi="Arial" w:cs="Arial"/>
          <w:kern w:val="28"/>
          <w:sz w:val="20"/>
          <w:szCs w:val="16"/>
        </w:rPr>
        <w:t>AEM 4670: Investments) – 3 credit</w:t>
      </w:r>
      <w:r>
        <w:rPr>
          <w:rFonts w:ascii="Arial" w:hAnsi="Arial" w:cs="Arial"/>
          <w:kern w:val="28"/>
          <w:sz w:val="20"/>
          <w:szCs w:val="16"/>
        </w:rPr>
        <w:t>s</w:t>
      </w:r>
    </w:p>
    <w:p w14:paraId="55262126" w14:textId="77777777" w:rsidR="002A7AA2" w:rsidRPr="002748E3" w:rsidRDefault="002A7AA2" w:rsidP="002A7AA2">
      <w:pPr>
        <w:spacing w:before="100" w:beforeAutospacing="1" w:after="120"/>
        <w:ind w:left="450"/>
        <w:contextualSpacing/>
        <w:rPr>
          <w:rFonts w:ascii="Arial" w:hAnsi="Arial" w:cs="Arial"/>
          <w:sz w:val="12"/>
          <w:szCs w:val="16"/>
        </w:rPr>
      </w:pPr>
    </w:p>
    <w:p w14:paraId="32D29768"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CEE 5950: Construction Planning and Operations (also ENGMT 5950) – 3 credit</w:t>
      </w:r>
      <w:r>
        <w:rPr>
          <w:rFonts w:ascii="Arial" w:hAnsi="Arial" w:cs="Arial"/>
          <w:kern w:val="28"/>
          <w:sz w:val="20"/>
          <w:szCs w:val="16"/>
        </w:rPr>
        <w:t>s</w:t>
      </w:r>
    </w:p>
    <w:p w14:paraId="54073A23" w14:textId="77777777" w:rsidR="002A7AA2" w:rsidRPr="002748E3" w:rsidRDefault="002A7AA2" w:rsidP="002A7AA2">
      <w:pPr>
        <w:spacing w:after="120"/>
        <w:ind w:left="450"/>
        <w:contextualSpacing/>
        <w:rPr>
          <w:rFonts w:ascii="Arial" w:hAnsi="Arial" w:cs="Arial"/>
          <w:kern w:val="28"/>
          <w:sz w:val="12"/>
          <w:szCs w:val="16"/>
        </w:rPr>
      </w:pPr>
    </w:p>
    <w:p w14:paraId="344E23E3"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3270/6270: Regional Economic Impact Analysis – 3 credit</w:t>
      </w:r>
      <w:r>
        <w:rPr>
          <w:rFonts w:ascii="Arial" w:hAnsi="Arial" w:cs="Arial"/>
          <w:kern w:val="28"/>
          <w:sz w:val="20"/>
          <w:szCs w:val="16"/>
        </w:rPr>
        <w:t>s</w:t>
      </w:r>
    </w:p>
    <w:p w14:paraId="34C386C5" w14:textId="77777777" w:rsidR="002A7AA2" w:rsidRPr="002748E3" w:rsidRDefault="002A7AA2" w:rsidP="002A7AA2">
      <w:pPr>
        <w:spacing w:after="120"/>
        <w:ind w:left="450"/>
        <w:contextualSpacing/>
        <w:rPr>
          <w:rFonts w:ascii="Arial" w:hAnsi="Arial" w:cs="Arial"/>
          <w:kern w:val="28"/>
          <w:sz w:val="12"/>
          <w:szCs w:val="16"/>
        </w:rPr>
      </w:pPr>
    </w:p>
    <w:p w14:paraId="4C15FC19"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3430/6430: Affordable Housing Policy and Programs – 3 credit</w:t>
      </w:r>
      <w:r>
        <w:rPr>
          <w:rFonts w:ascii="Arial" w:hAnsi="Arial" w:cs="Arial"/>
          <w:kern w:val="28"/>
          <w:sz w:val="20"/>
          <w:szCs w:val="16"/>
        </w:rPr>
        <w:t>s</w:t>
      </w:r>
    </w:p>
    <w:p w14:paraId="02751E55" w14:textId="77777777" w:rsidR="002A7AA2" w:rsidRPr="002748E3" w:rsidRDefault="002A7AA2" w:rsidP="002A7AA2">
      <w:pPr>
        <w:spacing w:after="120"/>
        <w:ind w:left="450"/>
        <w:contextualSpacing/>
        <w:rPr>
          <w:rFonts w:ascii="Arial" w:hAnsi="Arial" w:cs="Arial"/>
          <w:kern w:val="28"/>
          <w:sz w:val="12"/>
          <w:szCs w:val="16"/>
        </w:rPr>
      </w:pPr>
    </w:p>
    <w:p w14:paraId="62194EC9"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3840/5840: Green Cities – 3 credit</w:t>
      </w:r>
      <w:r>
        <w:rPr>
          <w:rFonts w:ascii="Arial" w:hAnsi="Arial" w:cs="Arial"/>
          <w:kern w:val="28"/>
          <w:sz w:val="20"/>
          <w:szCs w:val="16"/>
        </w:rPr>
        <w:t>s</w:t>
      </w:r>
      <w:r w:rsidRPr="002748E3">
        <w:rPr>
          <w:rFonts w:ascii="Arial" w:hAnsi="Arial" w:cs="Arial"/>
          <w:kern w:val="28"/>
          <w:sz w:val="20"/>
          <w:szCs w:val="16"/>
        </w:rPr>
        <w:t xml:space="preserve"> </w:t>
      </w:r>
    </w:p>
    <w:p w14:paraId="7FF05FCB" w14:textId="77777777" w:rsidR="002A7AA2" w:rsidRPr="002748E3" w:rsidRDefault="002A7AA2" w:rsidP="002A7AA2">
      <w:pPr>
        <w:spacing w:after="120"/>
        <w:ind w:left="450"/>
        <w:contextualSpacing/>
        <w:rPr>
          <w:rFonts w:ascii="Arial" w:hAnsi="Arial" w:cs="Arial"/>
          <w:kern w:val="28"/>
          <w:sz w:val="12"/>
          <w:szCs w:val="16"/>
        </w:rPr>
      </w:pPr>
    </w:p>
    <w:p w14:paraId="4397D95F" w14:textId="77777777" w:rsidR="002A7AA2" w:rsidRPr="002748E3" w:rsidRDefault="002A7AA2" w:rsidP="002A7AA2">
      <w:pPr>
        <w:spacing w:after="120"/>
        <w:ind w:left="450"/>
        <w:contextualSpacing/>
        <w:rPr>
          <w:rFonts w:ascii="Arial" w:hAnsi="Arial" w:cs="Arial"/>
          <w:b/>
          <w:kern w:val="28"/>
          <w:sz w:val="20"/>
          <w:szCs w:val="16"/>
        </w:rPr>
      </w:pPr>
      <w:r w:rsidRPr="002748E3">
        <w:rPr>
          <w:rFonts w:ascii="Arial" w:hAnsi="Arial" w:cs="Arial"/>
          <w:kern w:val="28"/>
          <w:sz w:val="20"/>
          <w:szCs w:val="16"/>
        </w:rPr>
        <w:t xml:space="preserve">CRP 3850: Special Topics in Planning – </w:t>
      </w:r>
      <w:r w:rsidRPr="002748E3">
        <w:rPr>
          <w:rFonts w:ascii="Arial" w:hAnsi="Arial" w:cs="Arial"/>
          <w:b/>
          <w:kern w:val="28"/>
          <w:sz w:val="20"/>
          <w:szCs w:val="16"/>
        </w:rPr>
        <w:t>1 - 4</w:t>
      </w:r>
      <w:r w:rsidRPr="002748E3">
        <w:rPr>
          <w:rFonts w:ascii="Arial" w:hAnsi="Arial" w:cs="Arial"/>
          <w:kern w:val="28"/>
          <w:sz w:val="20"/>
          <w:szCs w:val="16"/>
        </w:rPr>
        <w:t xml:space="preserve"> </w:t>
      </w:r>
      <w:r w:rsidRPr="002748E3">
        <w:rPr>
          <w:rFonts w:ascii="Arial" w:hAnsi="Arial" w:cs="Arial"/>
          <w:b/>
          <w:kern w:val="28"/>
          <w:sz w:val="20"/>
          <w:szCs w:val="16"/>
        </w:rPr>
        <w:t>credit</w:t>
      </w:r>
      <w:r>
        <w:rPr>
          <w:rFonts w:ascii="Arial" w:hAnsi="Arial" w:cs="Arial"/>
          <w:b/>
          <w:kern w:val="28"/>
          <w:sz w:val="20"/>
          <w:szCs w:val="16"/>
        </w:rPr>
        <w:t>s</w:t>
      </w:r>
      <w:r w:rsidRPr="002748E3">
        <w:rPr>
          <w:rFonts w:ascii="Arial" w:hAnsi="Arial" w:cs="Arial"/>
          <w:b/>
          <w:kern w:val="28"/>
          <w:sz w:val="20"/>
          <w:szCs w:val="16"/>
        </w:rPr>
        <w:t>(variable)</w:t>
      </w:r>
    </w:p>
    <w:p w14:paraId="337AD745" w14:textId="77777777" w:rsidR="002A7AA2" w:rsidRPr="002748E3" w:rsidRDefault="002A7AA2" w:rsidP="002A7AA2">
      <w:pPr>
        <w:spacing w:after="120"/>
        <w:ind w:left="450"/>
        <w:contextualSpacing/>
        <w:rPr>
          <w:rFonts w:ascii="Arial" w:hAnsi="Arial" w:cs="Arial"/>
          <w:kern w:val="28"/>
          <w:sz w:val="12"/>
          <w:szCs w:val="16"/>
        </w:rPr>
      </w:pPr>
    </w:p>
    <w:p w14:paraId="0AA15008"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4040/5040 – Urban Economics (also ECON 3855)</w:t>
      </w:r>
      <w:r>
        <w:rPr>
          <w:rFonts w:ascii="Arial" w:hAnsi="Arial" w:cs="Arial"/>
          <w:kern w:val="28"/>
          <w:sz w:val="20"/>
          <w:szCs w:val="16"/>
        </w:rPr>
        <w:t xml:space="preserve"> </w:t>
      </w:r>
      <w:r w:rsidRPr="002748E3">
        <w:rPr>
          <w:rFonts w:ascii="Arial" w:hAnsi="Arial" w:cs="Arial"/>
          <w:kern w:val="28"/>
          <w:sz w:val="20"/>
          <w:szCs w:val="16"/>
        </w:rPr>
        <w:t>– 4 credit</w:t>
      </w:r>
      <w:r>
        <w:rPr>
          <w:rFonts w:ascii="Arial" w:hAnsi="Arial" w:cs="Arial"/>
          <w:kern w:val="28"/>
          <w:sz w:val="20"/>
          <w:szCs w:val="16"/>
        </w:rPr>
        <w:t>s</w:t>
      </w:r>
    </w:p>
    <w:p w14:paraId="6987EDD7" w14:textId="77777777" w:rsidR="002A7AA2" w:rsidRPr="002748E3" w:rsidRDefault="002A7AA2" w:rsidP="002A7AA2">
      <w:pPr>
        <w:spacing w:after="120"/>
        <w:ind w:left="450"/>
        <w:contextualSpacing/>
        <w:rPr>
          <w:rFonts w:ascii="Arial" w:hAnsi="Arial" w:cs="Arial"/>
          <w:kern w:val="28"/>
          <w:sz w:val="12"/>
          <w:szCs w:val="16"/>
        </w:rPr>
      </w:pPr>
      <w:r w:rsidRPr="002748E3">
        <w:rPr>
          <w:rFonts w:ascii="Arial" w:hAnsi="Arial" w:cs="Arial"/>
          <w:kern w:val="28"/>
          <w:sz w:val="20"/>
          <w:szCs w:val="16"/>
        </w:rPr>
        <w:t xml:space="preserve"> </w:t>
      </w:r>
    </w:p>
    <w:p w14:paraId="1EBC2E05"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4080: Introduction to Geographic Information Systems (GIS) – 4 credit</w:t>
      </w:r>
      <w:r>
        <w:rPr>
          <w:rFonts w:ascii="Arial" w:hAnsi="Arial" w:cs="Arial"/>
          <w:kern w:val="28"/>
          <w:sz w:val="20"/>
          <w:szCs w:val="16"/>
        </w:rPr>
        <w:t>s</w:t>
      </w:r>
    </w:p>
    <w:p w14:paraId="343E3249" w14:textId="77777777" w:rsidR="002A7AA2" w:rsidRPr="002748E3" w:rsidRDefault="002A7AA2" w:rsidP="002A7AA2">
      <w:pPr>
        <w:spacing w:after="120"/>
        <w:ind w:left="450"/>
        <w:contextualSpacing/>
        <w:rPr>
          <w:rFonts w:ascii="Arial" w:hAnsi="Arial" w:cs="Arial"/>
          <w:kern w:val="28"/>
          <w:sz w:val="12"/>
          <w:szCs w:val="16"/>
        </w:rPr>
      </w:pPr>
    </w:p>
    <w:p w14:paraId="511BE466"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4590/5590: Legal Aspects of Land Use Planning– 4 credit</w:t>
      </w:r>
      <w:r>
        <w:rPr>
          <w:rFonts w:ascii="Arial" w:hAnsi="Arial" w:cs="Arial"/>
          <w:kern w:val="28"/>
          <w:sz w:val="20"/>
          <w:szCs w:val="16"/>
        </w:rPr>
        <w:t>s</w:t>
      </w:r>
    </w:p>
    <w:p w14:paraId="3615FAA4" w14:textId="77777777" w:rsidR="002A7AA2" w:rsidRPr="002748E3" w:rsidRDefault="002A7AA2" w:rsidP="002A7AA2">
      <w:pPr>
        <w:spacing w:after="120"/>
        <w:ind w:left="450"/>
        <w:contextualSpacing/>
        <w:rPr>
          <w:rFonts w:ascii="Arial" w:hAnsi="Arial" w:cs="Arial"/>
          <w:kern w:val="28"/>
          <w:sz w:val="12"/>
          <w:szCs w:val="16"/>
        </w:rPr>
      </w:pPr>
    </w:p>
    <w:p w14:paraId="043D3A67"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5080: Introduction to GIS for Planners – 4 credit</w:t>
      </w:r>
      <w:r>
        <w:rPr>
          <w:rFonts w:ascii="Arial" w:hAnsi="Arial" w:cs="Arial"/>
          <w:kern w:val="28"/>
          <w:sz w:val="20"/>
          <w:szCs w:val="16"/>
        </w:rPr>
        <w:t>s</w:t>
      </w:r>
    </w:p>
    <w:p w14:paraId="3BF62635" w14:textId="77777777" w:rsidR="002A7AA2" w:rsidRPr="002748E3" w:rsidRDefault="002A7AA2" w:rsidP="002A7AA2">
      <w:pPr>
        <w:spacing w:after="120"/>
        <w:ind w:left="450"/>
        <w:contextualSpacing/>
        <w:rPr>
          <w:rFonts w:ascii="Arial" w:hAnsi="Arial" w:cs="Arial"/>
          <w:kern w:val="28"/>
          <w:sz w:val="12"/>
          <w:szCs w:val="16"/>
        </w:rPr>
      </w:pPr>
    </w:p>
    <w:p w14:paraId="6D24A035"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5190: Urban Theory and Spatial Development – 3 credit</w:t>
      </w:r>
      <w:r>
        <w:rPr>
          <w:rFonts w:ascii="Arial" w:hAnsi="Arial" w:cs="Arial"/>
          <w:kern w:val="28"/>
          <w:sz w:val="20"/>
          <w:szCs w:val="16"/>
        </w:rPr>
        <w:t>s</w:t>
      </w:r>
      <w:r w:rsidRPr="002748E3">
        <w:rPr>
          <w:rFonts w:ascii="Arial" w:hAnsi="Arial" w:cs="Arial"/>
          <w:kern w:val="28"/>
          <w:sz w:val="20"/>
          <w:szCs w:val="16"/>
        </w:rPr>
        <w:t xml:space="preserve"> </w:t>
      </w:r>
    </w:p>
    <w:p w14:paraId="3123131B" w14:textId="77777777" w:rsidR="002A7AA2" w:rsidRPr="002748E3" w:rsidRDefault="002A7AA2" w:rsidP="002A7AA2">
      <w:pPr>
        <w:spacing w:after="120"/>
        <w:ind w:left="450"/>
        <w:contextualSpacing/>
        <w:rPr>
          <w:rFonts w:ascii="Arial" w:hAnsi="Arial" w:cs="Arial"/>
          <w:kern w:val="28"/>
          <w:sz w:val="12"/>
          <w:szCs w:val="16"/>
        </w:rPr>
      </w:pPr>
    </w:p>
    <w:p w14:paraId="29A0C468"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5320 &amp;5321: Real Estate Development Process – 1.5 credit</w:t>
      </w:r>
      <w:r>
        <w:rPr>
          <w:rFonts w:ascii="Arial" w:hAnsi="Arial" w:cs="Arial"/>
          <w:kern w:val="28"/>
          <w:sz w:val="20"/>
          <w:szCs w:val="16"/>
        </w:rPr>
        <w:t>s</w:t>
      </w:r>
    </w:p>
    <w:p w14:paraId="179B9C35" w14:textId="77777777" w:rsidR="002A7AA2" w:rsidRPr="002748E3" w:rsidRDefault="002A7AA2" w:rsidP="002A7AA2">
      <w:pPr>
        <w:spacing w:after="120"/>
        <w:ind w:left="450"/>
        <w:contextualSpacing/>
        <w:rPr>
          <w:rFonts w:ascii="Arial" w:hAnsi="Arial" w:cs="Arial"/>
          <w:kern w:val="28"/>
          <w:sz w:val="12"/>
          <w:szCs w:val="16"/>
        </w:rPr>
      </w:pPr>
    </w:p>
    <w:p w14:paraId="47C4493D"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5530: Concepts and Methods of Land Use Planning – 3 credit</w:t>
      </w:r>
      <w:r>
        <w:rPr>
          <w:rFonts w:ascii="Arial" w:hAnsi="Arial" w:cs="Arial"/>
          <w:kern w:val="28"/>
          <w:sz w:val="20"/>
          <w:szCs w:val="16"/>
        </w:rPr>
        <w:t>s</w:t>
      </w:r>
      <w:r w:rsidRPr="002748E3">
        <w:rPr>
          <w:rFonts w:ascii="Arial" w:hAnsi="Arial" w:cs="Arial"/>
          <w:kern w:val="28"/>
          <w:sz w:val="20"/>
          <w:szCs w:val="16"/>
        </w:rPr>
        <w:t xml:space="preserve"> </w:t>
      </w:r>
    </w:p>
    <w:p w14:paraId="503A748A" w14:textId="77777777" w:rsidR="002A7AA2" w:rsidRPr="002748E3" w:rsidRDefault="002A7AA2" w:rsidP="002A7AA2">
      <w:pPr>
        <w:spacing w:after="120"/>
        <w:ind w:left="450"/>
        <w:contextualSpacing/>
        <w:rPr>
          <w:rFonts w:ascii="Arial" w:hAnsi="Arial" w:cs="Arial"/>
          <w:kern w:val="28"/>
          <w:sz w:val="12"/>
          <w:szCs w:val="16"/>
        </w:rPr>
      </w:pPr>
    </w:p>
    <w:p w14:paraId="6D95A1A1" w14:textId="77777777" w:rsidR="002A7AA2" w:rsidRPr="002748E3" w:rsidRDefault="002A7AA2" w:rsidP="002A7AA2">
      <w:pPr>
        <w:spacing w:after="120"/>
        <w:ind w:left="450"/>
        <w:contextualSpacing/>
        <w:rPr>
          <w:rFonts w:ascii="Arial" w:hAnsi="Arial" w:cs="Arial"/>
          <w:b/>
          <w:kern w:val="28"/>
          <w:sz w:val="20"/>
          <w:szCs w:val="16"/>
        </w:rPr>
      </w:pPr>
      <w:r w:rsidRPr="002748E3">
        <w:rPr>
          <w:rFonts w:ascii="Arial" w:hAnsi="Arial" w:cs="Arial"/>
          <w:kern w:val="28"/>
          <w:sz w:val="20"/>
          <w:szCs w:val="16"/>
        </w:rPr>
        <w:t>CRP 5560: Creating the Built Environment – 1.5 credit</w:t>
      </w:r>
      <w:r>
        <w:rPr>
          <w:rFonts w:ascii="Arial" w:hAnsi="Arial" w:cs="Arial"/>
          <w:kern w:val="28"/>
          <w:sz w:val="20"/>
          <w:szCs w:val="16"/>
        </w:rPr>
        <w:t>s</w:t>
      </w:r>
    </w:p>
    <w:p w14:paraId="206692FA" w14:textId="77777777" w:rsidR="002A7AA2" w:rsidRPr="002748E3" w:rsidRDefault="002A7AA2" w:rsidP="002A7AA2">
      <w:pPr>
        <w:spacing w:after="120"/>
        <w:ind w:left="450"/>
        <w:contextualSpacing/>
        <w:rPr>
          <w:rFonts w:ascii="Arial" w:hAnsi="Arial" w:cs="Arial"/>
          <w:kern w:val="28"/>
          <w:sz w:val="12"/>
          <w:szCs w:val="16"/>
        </w:rPr>
      </w:pPr>
    </w:p>
    <w:p w14:paraId="1A215378"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CRP 6560: Real Estate Transactions and Deal Structuring – 3 credit</w:t>
      </w:r>
      <w:r>
        <w:rPr>
          <w:rFonts w:ascii="Arial" w:hAnsi="Arial" w:cs="Arial"/>
          <w:kern w:val="28"/>
          <w:sz w:val="20"/>
          <w:szCs w:val="16"/>
        </w:rPr>
        <w:t>s</w:t>
      </w:r>
    </w:p>
    <w:p w14:paraId="0B8BE37C" w14:textId="77777777" w:rsidR="002A7AA2" w:rsidRPr="002748E3" w:rsidRDefault="002A7AA2" w:rsidP="002A7AA2">
      <w:pPr>
        <w:spacing w:after="120"/>
        <w:ind w:left="450"/>
        <w:contextualSpacing/>
        <w:rPr>
          <w:rFonts w:ascii="Arial" w:hAnsi="Arial" w:cs="Arial"/>
          <w:kern w:val="28"/>
          <w:sz w:val="12"/>
          <w:szCs w:val="16"/>
        </w:rPr>
      </w:pPr>
    </w:p>
    <w:p w14:paraId="10A2CB11"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 xml:space="preserve">CRP 6580: Residential and Commercial Development </w:t>
      </w:r>
      <w:r w:rsidRPr="002748E3">
        <w:rPr>
          <w:rFonts w:ascii="Arial" w:hAnsi="Arial" w:cs="Arial"/>
          <w:sz w:val="20"/>
          <w:szCs w:val="16"/>
        </w:rPr>
        <w:t>–</w:t>
      </w:r>
      <w:r w:rsidRPr="002748E3">
        <w:rPr>
          <w:rFonts w:ascii="Arial" w:hAnsi="Arial" w:cs="Arial"/>
          <w:kern w:val="28"/>
          <w:sz w:val="20"/>
          <w:szCs w:val="16"/>
        </w:rPr>
        <w:t xml:space="preserve"> 4 credit</w:t>
      </w:r>
      <w:r>
        <w:rPr>
          <w:rFonts w:ascii="Arial" w:hAnsi="Arial" w:cs="Arial"/>
          <w:kern w:val="28"/>
          <w:sz w:val="20"/>
          <w:szCs w:val="16"/>
        </w:rPr>
        <w:t>s</w:t>
      </w:r>
    </w:p>
    <w:p w14:paraId="5054F56F" w14:textId="77777777" w:rsidR="002A7AA2" w:rsidRPr="002748E3" w:rsidRDefault="002A7AA2" w:rsidP="002A7AA2">
      <w:pPr>
        <w:spacing w:after="120"/>
        <w:ind w:left="450"/>
        <w:contextualSpacing/>
        <w:rPr>
          <w:rFonts w:ascii="Arial" w:hAnsi="Arial" w:cs="Arial"/>
          <w:kern w:val="28"/>
          <w:sz w:val="12"/>
          <w:szCs w:val="16"/>
        </w:rPr>
      </w:pPr>
    </w:p>
    <w:p w14:paraId="66588E3F" w14:textId="77777777" w:rsidR="002A7AA2" w:rsidRPr="002748E3" w:rsidRDefault="002A7AA2" w:rsidP="002A7AA2">
      <w:pPr>
        <w:spacing w:after="120"/>
        <w:ind w:left="450"/>
        <w:contextualSpacing/>
        <w:rPr>
          <w:rFonts w:ascii="Arial" w:hAnsi="Arial" w:cs="Arial"/>
          <w:b/>
          <w:kern w:val="28"/>
          <w:sz w:val="20"/>
          <w:szCs w:val="16"/>
        </w:rPr>
      </w:pPr>
      <w:r w:rsidRPr="002748E3">
        <w:rPr>
          <w:rFonts w:ascii="Arial" w:hAnsi="Arial" w:cs="Arial"/>
          <w:kern w:val="28"/>
          <w:sz w:val="20"/>
          <w:szCs w:val="16"/>
        </w:rPr>
        <w:t>CRP 6595: Special Topics in Real Estate</w:t>
      </w:r>
      <w:r>
        <w:rPr>
          <w:rFonts w:ascii="Arial" w:hAnsi="Arial" w:cs="Arial"/>
          <w:kern w:val="28"/>
          <w:sz w:val="20"/>
          <w:szCs w:val="16"/>
        </w:rPr>
        <w:t xml:space="preserve"> </w:t>
      </w:r>
      <w:r w:rsidRPr="002748E3">
        <w:rPr>
          <w:rFonts w:ascii="Arial" w:hAnsi="Arial" w:cs="Arial"/>
          <w:sz w:val="20"/>
          <w:szCs w:val="16"/>
        </w:rPr>
        <w:t>–</w:t>
      </w:r>
      <w:r w:rsidRPr="002748E3">
        <w:rPr>
          <w:rFonts w:ascii="Arial" w:hAnsi="Arial" w:cs="Arial"/>
          <w:kern w:val="28"/>
          <w:sz w:val="20"/>
          <w:szCs w:val="16"/>
        </w:rPr>
        <w:t xml:space="preserve"> </w:t>
      </w:r>
      <w:r w:rsidRPr="002748E3">
        <w:rPr>
          <w:rFonts w:ascii="Arial" w:hAnsi="Arial" w:cs="Arial"/>
          <w:b/>
          <w:kern w:val="28"/>
          <w:sz w:val="20"/>
          <w:szCs w:val="16"/>
        </w:rPr>
        <w:t>1.</w:t>
      </w:r>
      <w:r w:rsidRPr="002748E3">
        <w:rPr>
          <w:rFonts w:ascii="Arial" w:hAnsi="Arial" w:cs="Arial"/>
          <w:b/>
          <w:bCs/>
          <w:kern w:val="28"/>
          <w:sz w:val="20"/>
          <w:szCs w:val="16"/>
        </w:rPr>
        <w:t xml:space="preserve">5 </w:t>
      </w:r>
      <w:r w:rsidRPr="002748E3">
        <w:rPr>
          <w:rFonts w:ascii="Arial" w:hAnsi="Arial" w:cs="Arial"/>
          <w:b/>
          <w:kern w:val="28"/>
          <w:sz w:val="20"/>
          <w:szCs w:val="16"/>
        </w:rPr>
        <w:t>- 3 credit</w:t>
      </w:r>
      <w:r>
        <w:rPr>
          <w:rFonts w:ascii="Arial" w:hAnsi="Arial" w:cs="Arial"/>
          <w:b/>
          <w:kern w:val="28"/>
          <w:sz w:val="20"/>
          <w:szCs w:val="16"/>
        </w:rPr>
        <w:t>s</w:t>
      </w:r>
    </w:p>
    <w:p w14:paraId="6E55E871" w14:textId="77777777" w:rsidR="002A7AA2" w:rsidRPr="002748E3" w:rsidRDefault="002A7AA2" w:rsidP="002A7AA2">
      <w:pPr>
        <w:spacing w:after="120"/>
        <w:ind w:left="450"/>
        <w:contextualSpacing/>
        <w:rPr>
          <w:rFonts w:ascii="Arial" w:hAnsi="Arial" w:cs="Arial"/>
          <w:b/>
          <w:kern w:val="28"/>
          <w:sz w:val="12"/>
          <w:szCs w:val="16"/>
        </w:rPr>
      </w:pPr>
    </w:p>
    <w:p w14:paraId="70C323EB" w14:textId="77777777" w:rsidR="002A7AA2" w:rsidRPr="002748E3" w:rsidRDefault="002A7AA2" w:rsidP="002A7AA2">
      <w:pPr>
        <w:spacing w:after="120"/>
        <w:ind w:left="450"/>
        <w:contextualSpacing/>
        <w:rPr>
          <w:rFonts w:ascii="Arial" w:hAnsi="Arial" w:cs="Arial"/>
          <w:bCs/>
          <w:kern w:val="28"/>
          <w:sz w:val="20"/>
          <w:szCs w:val="16"/>
        </w:rPr>
      </w:pPr>
      <w:r w:rsidRPr="002748E3">
        <w:rPr>
          <w:rFonts w:ascii="Arial" w:hAnsi="Arial" w:cs="Arial"/>
          <w:kern w:val="28"/>
          <w:sz w:val="20"/>
          <w:szCs w:val="16"/>
        </w:rPr>
        <w:t>DEA 3055:</w:t>
      </w:r>
      <w:r w:rsidRPr="002748E3">
        <w:rPr>
          <w:rFonts w:ascii="Arial" w:hAnsi="Arial" w:cs="Arial"/>
          <w:b/>
          <w:kern w:val="28"/>
          <w:sz w:val="20"/>
          <w:szCs w:val="16"/>
        </w:rPr>
        <w:t xml:space="preserve"> </w:t>
      </w:r>
      <w:r w:rsidRPr="002748E3">
        <w:rPr>
          <w:rFonts w:ascii="Arial" w:hAnsi="Arial" w:cs="Arial"/>
          <w:bCs/>
          <w:kern w:val="28"/>
          <w:sz w:val="20"/>
          <w:szCs w:val="16"/>
        </w:rPr>
        <w:t xml:space="preserve">Hospitality, Health and Design Industry Immersion Seminar (also offered as HADM 3055) – 1 credit </w:t>
      </w:r>
    </w:p>
    <w:p w14:paraId="0945EBBB" w14:textId="77777777" w:rsidR="002A7AA2" w:rsidRPr="002748E3" w:rsidRDefault="002A7AA2" w:rsidP="002A7AA2">
      <w:pPr>
        <w:spacing w:after="120"/>
        <w:ind w:left="450"/>
        <w:contextualSpacing/>
        <w:rPr>
          <w:rFonts w:ascii="Arial" w:hAnsi="Arial" w:cs="Arial"/>
          <w:b/>
          <w:bCs/>
          <w:i/>
          <w:kern w:val="28"/>
          <w:sz w:val="12"/>
          <w:szCs w:val="16"/>
        </w:rPr>
      </w:pPr>
    </w:p>
    <w:p w14:paraId="5A711410"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DEA 3530: Planning and Managing the Workplace – 3 credit</w:t>
      </w:r>
      <w:r>
        <w:rPr>
          <w:rFonts w:ascii="Arial" w:hAnsi="Arial" w:cs="Arial"/>
          <w:kern w:val="28"/>
          <w:sz w:val="20"/>
          <w:szCs w:val="16"/>
        </w:rPr>
        <w:t>s</w:t>
      </w:r>
    </w:p>
    <w:p w14:paraId="3F1B8D51" w14:textId="77777777" w:rsidR="002A7AA2" w:rsidRPr="002748E3" w:rsidRDefault="002A7AA2" w:rsidP="002A7AA2">
      <w:pPr>
        <w:spacing w:after="120"/>
        <w:ind w:left="450"/>
        <w:contextualSpacing/>
        <w:rPr>
          <w:rFonts w:ascii="Arial" w:hAnsi="Arial" w:cs="Arial"/>
          <w:kern w:val="28"/>
          <w:sz w:val="12"/>
          <w:szCs w:val="16"/>
        </w:rPr>
      </w:pPr>
    </w:p>
    <w:p w14:paraId="1F093EA9"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ECON 3120: Applied Econometrics – 4 credit</w:t>
      </w:r>
      <w:r>
        <w:rPr>
          <w:rFonts w:ascii="Arial" w:hAnsi="Arial" w:cs="Arial"/>
          <w:kern w:val="28"/>
          <w:sz w:val="20"/>
          <w:szCs w:val="16"/>
        </w:rPr>
        <w:t>s</w:t>
      </w:r>
    </w:p>
    <w:p w14:paraId="40B591E4" w14:textId="77777777" w:rsidR="002A7AA2" w:rsidRPr="002748E3" w:rsidRDefault="002A7AA2" w:rsidP="002A7AA2">
      <w:pPr>
        <w:spacing w:after="120"/>
        <w:ind w:left="450"/>
        <w:contextualSpacing/>
        <w:rPr>
          <w:rFonts w:ascii="Arial" w:hAnsi="Arial" w:cs="Arial"/>
          <w:kern w:val="28"/>
          <w:sz w:val="12"/>
          <w:szCs w:val="16"/>
        </w:rPr>
      </w:pPr>
    </w:p>
    <w:p w14:paraId="10AAB006"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 xml:space="preserve">ECON 3140: Econometrics (formerly ECON 3200) </w:t>
      </w:r>
      <w:r w:rsidRPr="002748E3">
        <w:rPr>
          <w:rFonts w:ascii="Arial" w:hAnsi="Arial" w:cs="Arial"/>
          <w:sz w:val="20"/>
          <w:szCs w:val="16"/>
        </w:rPr>
        <w:t>–</w:t>
      </w:r>
      <w:r w:rsidRPr="002748E3">
        <w:rPr>
          <w:rFonts w:ascii="Arial" w:hAnsi="Arial" w:cs="Arial"/>
          <w:kern w:val="28"/>
          <w:sz w:val="20"/>
          <w:szCs w:val="16"/>
        </w:rPr>
        <w:t xml:space="preserve"> 4 credit</w:t>
      </w:r>
      <w:r>
        <w:rPr>
          <w:rFonts w:ascii="Arial" w:hAnsi="Arial" w:cs="Arial"/>
          <w:kern w:val="28"/>
          <w:sz w:val="20"/>
          <w:szCs w:val="16"/>
        </w:rPr>
        <w:t>s</w:t>
      </w:r>
      <w:r w:rsidRPr="002748E3">
        <w:rPr>
          <w:rFonts w:ascii="Arial" w:hAnsi="Arial" w:cs="Arial"/>
          <w:kern w:val="28"/>
          <w:sz w:val="20"/>
          <w:szCs w:val="16"/>
        </w:rPr>
        <w:t xml:space="preserve"> </w:t>
      </w:r>
    </w:p>
    <w:p w14:paraId="7F2F81A2" w14:textId="77777777" w:rsidR="002A7AA2" w:rsidRPr="002748E3" w:rsidRDefault="002A7AA2" w:rsidP="002A7AA2">
      <w:pPr>
        <w:spacing w:after="120"/>
        <w:ind w:left="450"/>
        <w:contextualSpacing/>
        <w:rPr>
          <w:rFonts w:ascii="Arial" w:hAnsi="Arial" w:cs="Arial"/>
          <w:kern w:val="28"/>
          <w:sz w:val="12"/>
          <w:szCs w:val="16"/>
        </w:rPr>
      </w:pPr>
    </w:p>
    <w:p w14:paraId="5C8D318A"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ECON 3855: Urban Economics – 3 credit</w:t>
      </w:r>
      <w:r>
        <w:rPr>
          <w:rFonts w:ascii="Arial" w:hAnsi="Arial" w:cs="Arial"/>
          <w:kern w:val="28"/>
          <w:sz w:val="20"/>
          <w:szCs w:val="16"/>
        </w:rPr>
        <w:t>s</w:t>
      </w:r>
    </w:p>
    <w:p w14:paraId="2FB2678E" w14:textId="77777777" w:rsidR="002A7AA2" w:rsidRPr="002748E3" w:rsidRDefault="002A7AA2" w:rsidP="002A7AA2">
      <w:pPr>
        <w:spacing w:after="120"/>
        <w:ind w:left="450"/>
        <w:contextualSpacing/>
        <w:rPr>
          <w:rFonts w:ascii="Arial" w:hAnsi="Arial" w:cs="Arial"/>
          <w:kern w:val="28"/>
          <w:sz w:val="12"/>
          <w:szCs w:val="16"/>
        </w:rPr>
      </w:pPr>
    </w:p>
    <w:p w14:paraId="6A3B860E" w14:textId="77777777" w:rsidR="002A7AA2"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lastRenderedPageBreak/>
        <w:t>ECON 3860: Resource Economics (also AEM 4500) – 3 credit</w:t>
      </w:r>
      <w:r>
        <w:rPr>
          <w:rFonts w:ascii="Arial" w:hAnsi="Arial" w:cs="Arial"/>
          <w:kern w:val="28"/>
          <w:sz w:val="20"/>
          <w:szCs w:val="16"/>
        </w:rPr>
        <w:t>s</w:t>
      </w:r>
    </w:p>
    <w:p w14:paraId="0892AE44" w14:textId="77777777" w:rsidR="002A7AA2" w:rsidRPr="002748E3" w:rsidRDefault="002A7AA2" w:rsidP="002A7AA2">
      <w:pPr>
        <w:spacing w:after="120"/>
        <w:ind w:left="450"/>
        <w:contextualSpacing/>
        <w:rPr>
          <w:rFonts w:ascii="Arial" w:hAnsi="Arial" w:cs="Arial"/>
          <w:kern w:val="28"/>
          <w:sz w:val="12"/>
          <w:szCs w:val="16"/>
        </w:rPr>
      </w:pPr>
    </w:p>
    <w:p w14:paraId="7E341EBF" w14:textId="77777777" w:rsidR="002A7AA2" w:rsidRPr="002748E3" w:rsidRDefault="002A7AA2" w:rsidP="002A7AA2">
      <w:pPr>
        <w:spacing w:after="120"/>
        <w:ind w:left="450"/>
        <w:contextualSpacing/>
        <w:rPr>
          <w:rFonts w:ascii="Arial" w:hAnsi="Arial" w:cs="Arial"/>
          <w:kern w:val="28"/>
          <w:sz w:val="20"/>
          <w:szCs w:val="16"/>
        </w:rPr>
      </w:pPr>
      <w:r w:rsidRPr="002748E3">
        <w:rPr>
          <w:rFonts w:ascii="Arial" w:hAnsi="Arial" w:cs="Arial"/>
          <w:kern w:val="28"/>
          <w:sz w:val="20"/>
          <w:szCs w:val="16"/>
        </w:rPr>
        <w:t>ENGMT 5950: Construction Planning and Operations – 3 credit</w:t>
      </w:r>
      <w:r>
        <w:rPr>
          <w:rFonts w:ascii="Arial" w:hAnsi="Arial" w:cs="Arial"/>
          <w:kern w:val="28"/>
          <w:sz w:val="20"/>
          <w:szCs w:val="16"/>
        </w:rPr>
        <w:t>s</w:t>
      </w:r>
    </w:p>
    <w:p w14:paraId="308C807F" w14:textId="77777777" w:rsidR="002A7AA2" w:rsidRPr="002748E3" w:rsidRDefault="002A7AA2" w:rsidP="002A7AA2">
      <w:pPr>
        <w:spacing w:after="120"/>
        <w:ind w:left="450"/>
        <w:contextualSpacing/>
        <w:rPr>
          <w:rFonts w:ascii="Arial" w:hAnsi="Arial" w:cs="Arial"/>
          <w:kern w:val="28"/>
          <w:sz w:val="12"/>
          <w:szCs w:val="16"/>
        </w:rPr>
      </w:pPr>
      <w:r w:rsidRPr="002748E3">
        <w:rPr>
          <w:rFonts w:ascii="Arial" w:hAnsi="Arial" w:cs="Arial"/>
          <w:kern w:val="28"/>
          <w:sz w:val="20"/>
          <w:szCs w:val="16"/>
        </w:rPr>
        <w:t xml:space="preserve"> </w:t>
      </w:r>
    </w:p>
    <w:p w14:paraId="192A4C66" w14:textId="77777777" w:rsidR="002A7AA2" w:rsidRPr="002748E3" w:rsidRDefault="002A7AA2" w:rsidP="002A7AA2">
      <w:pPr>
        <w:spacing w:after="120"/>
        <w:ind w:left="450"/>
        <w:contextualSpacing/>
        <w:rPr>
          <w:rFonts w:ascii="Arial" w:hAnsi="Arial" w:cs="Arial"/>
          <w:b/>
          <w:sz w:val="20"/>
          <w:szCs w:val="16"/>
        </w:rPr>
      </w:pPr>
      <w:r w:rsidRPr="002748E3">
        <w:rPr>
          <w:rFonts w:ascii="Arial" w:hAnsi="Arial" w:cs="Arial"/>
          <w:kern w:val="28"/>
          <w:sz w:val="20"/>
          <w:szCs w:val="16"/>
        </w:rPr>
        <w:t>NBA 5060: Financial Statement Analysis</w:t>
      </w:r>
      <w:r w:rsidRPr="002748E3">
        <w:rPr>
          <w:rFonts w:ascii="Arial" w:hAnsi="Arial" w:cs="Arial"/>
          <w:sz w:val="20"/>
          <w:szCs w:val="16"/>
        </w:rPr>
        <w:t xml:space="preserve"> – </w:t>
      </w:r>
      <w:r w:rsidRPr="00566CC6">
        <w:rPr>
          <w:rFonts w:ascii="Arial" w:hAnsi="Arial" w:cs="Arial"/>
          <w:sz w:val="20"/>
          <w:szCs w:val="16"/>
        </w:rPr>
        <w:t>1.5 credits</w:t>
      </w:r>
    </w:p>
    <w:p w14:paraId="06C1AABE" w14:textId="77777777" w:rsidR="002A7AA2" w:rsidRPr="002748E3" w:rsidRDefault="002A7AA2" w:rsidP="002A7AA2">
      <w:pPr>
        <w:spacing w:after="120"/>
        <w:ind w:left="450"/>
        <w:contextualSpacing/>
        <w:rPr>
          <w:rFonts w:ascii="Arial" w:hAnsi="Arial" w:cs="Arial"/>
          <w:kern w:val="28"/>
          <w:sz w:val="12"/>
          <w:szCs w:val="16"/>
        </w:rPr>
      </w:pPr>
    </w:p>
    <w:p w14:paraId="4EBFEBA7" w14:textId="77777777" w:rsidR="002A7AA2" w:rsidRPr="002748E3" w:rsidRDefault="002A7AA2" w:rsidP="002A7AA2">
      <w:pPr>
        <w:spacing w:after="120"/>
        <w:ind w:left="450"/>
        <w:contextualSpacing/>
        <w:rPr>
          <w:rFonts w:ascii="Arial" w:hAnsi="Arial" w:cs="Arial"/>
          <w:b/>
          <w:sz w:val="20"/>
          <w:szCs w:val="16"/>
        </w:rPr>
      </w:pPr>
      <w:r w:rsidRPr="002748E3">
        <w:rPr>
          <w:rFonts w:ascii="Arial" w:hAnsi="Arial" w:cs="Arial"/>
          <w:kern w:val="28"/>
          <w:sz w:val="20"/>
          <w:szCs w:val="16"/>
        </w:rPr>
        <w:t>NBA 5110: Financial Modeling</w:t>
      </w:r>
      <w:r w:rsidRPr="002748E3">
        <w:rPr>
          <w:rFonts w:ascii="Arial" w:hAnsi="Arial" w:cs="Arial"/>
          <w:sz w:val="20"/>
          <w:szCs w:val="16"/>
        </w:rPr>
        <w:t xml:space="preserve"> – </w:t>
      </w:r>
      <w:r w:rsidRPr="002748E3">
        <w:rPr>
          <w:rFonts w:ascii="Arial" w:hAnsi="Arial" w:cs="Arial"/>
          <w:b/>
          <w:sz w:val="20"/>
          <w:szCs w:val="16"/>
        </w:rPr>
        <w:t>1.5 - 3 credit</w:t>
      </w:r>
      <w:r>
        <w:rPr>
          <w:rFonts w:ascii="Arial" w:hAnsi="Arial" w:cs="Arial"/>
          <w:b/>
          <w:sz w:val="20"/>
          <w:szCs w:val="16"/>
        </w:rPr>
        <w:t>s</w:t>
      </w:r>
    </w:p>
    <w:p w14:paraId="33C03B16" w14:textId="77777777" w:rsidR="002A7AA2" w:rsidRPr="002748E3" w:rsidRDefault="002A7AA2" w:rsidP="002A7AA2">
      <w:pPr>
        <w:spacing w:after="120"/>
        <w:ind w:left="450"/>
        <w:contextualSpacing/>
        <w:rPr>
          <w:rFonts w:ascii="Arial" w:hAnsi="Arial" w:cs="Arial"/>
          <w:kern w:val="28"/>
          <w:sz w:val="12"/>
          <w:szCs w:val="16"/>
        </w:rPr>
      </w:pPr>
    </w:p>
    <w:p w14:paraId="70A79787"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kern w:val="28"/>
          <w:sz w:val="20"/>
          <w:szCs w:val="16"/>
        </w:rPr>
        <w:t>NBA 5420: Investment and Portfolio Management</w:t>
      </w:r>
      <w:r w:rsidRPr="002748E3">
        <w:rPr>
          <w:rFonts w:ascii="Arial" w:hAnsi="Arial" w:cs="Arial"/>
          <w:sz w:val="20"/>
          <w:szCs w:val="16"/>
        </w:rPr>
        <w:t xml:space="preserve"> – 3 credit</w:t>
      </w:r>
      <w:r>
        <w:rPr>
          <w:rFonts w:ascii="Arial" w:hAnsi="Arial" w:cs="Arial"/>
          <w:sz w:val="20"/>
          <w:szCs w:val="16"/>
        </w:rPr>
        <w:t>s</w:t>
      </w:r>
    </w:p>
    <w:p w14:paraId="686CFC65" w14:textId="77777777" w:rsidR="002A7AA2" w:rsidRPr="002748E3" w:rsidRDefault="002A7AA2" w:rsidP="002A7AA2">
      <w:pPr>
        <w:spacing w:after="120"/>
        <w:ind w:left="450"/>
        <w:contextualSpacing/>
        <w:rPr>
          <w:rFonts w:ascii="Arial" w:hAnsi="Arial" w:cs="Arial"/>
          <w:kern w:val="28"/>
          <w:sz w:val="12"/>
          <w:szCs w:val="16"/>
        </w:rPr>
      </w:pPr>
    </w:p>
    <w:p w14:paraId="381B8D54"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kern w:val="28"/>
          <w:sz w:val="20"/>
          <w:szCs w:val="16"/>
        </w:rPr>
        <w:t>NBA 6730: Derivative Securities Part 1</w:t>
      </w:r>
      <w:r w:rsidRPr="002748E3">
        <w:rPr>
          <w:rFonts w:ascii="Arial" w:hAnsi="Arial" w:cs="Arial"/>
          <w:sz w:val="20"/>
          <w:szCs w:val="16"/>
        </w:rPr>
        <w:t xml:space="preserve">– </w:t>
      </w:r>
      <w:r w:rsidRPr="00566CC6">
        <w:rPr>
          <w:rFonts w:ascii="Arial" w:hAnsi="Arial" w:cs="Arial"/>
          <w:kern w:val="28"/>
          <w:sz w:val="20"/>
          <w:szCs w:val="16"/>
        </w:rPr>
        <w:t>1.5 credits</w:t>
      </w:r>
    </w:p>
    <w:p w14:paraId="140992CE" w14:textId="77777777" w:rsidR="002A7AA2" w:rsidRPr="002748E3" w:rsidRDefault="002A7AA2" w:rsidP="002A7AA2">
      <w:pPr>
        <w:spacing w:after="120"/>
        <w:ind w:left="450"/>
        <w:contextualSpacing/>
        <w:rPr>
          <w:rFonts w:ascii="Arial" w:hAnsi="Arial" w:cs="Arial"/>
          <w:kern w:val="28"/>
          <w:sz w:val="12"/>
          <w:szCs w:val="16"/>
        </w:rPr>
      </w:pPr>
    </w:p>
    <w:p w14:paraId="4E51A0A8"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kern w:val="28"/>
          <w:sz w:val="20"/>
          <w:szCs w:val="16"/>
        </w:rPr>
        <w:t>ORIE 5582: Monte Carlo Methods in Financial Engineering</w:t>
      </w:r>
      <w:r w:rsidRPr="002748E3">
        <w:rPr>
          <w:rFonts w:ascii="Arial" w:hAnsi="Arial" w:cs="Arial"/>
          <w:sz w:val="20"/>
          <w:szCs w:val="16"/>
        </w:rPr>
        <w:t xml:space="preserve"> – </w:t>
      </w:r>
      <w:r w:rsidRPr="00566CC6">
        <w:rPr>
          <w:rFonts w:ascii="Arial" w:hAnsi="Arial" w:cs="Arial"/>
          <w:sz w:val="20"/>
          <w:szCs w:val="16"/>
        </w:rPr>
        <w:t>2 credit</w:t>
      </w:r>
      <w:r>
        <w:rPr>
          <w:rFonts w:ascii="Arial" w:hAnsi="Arial" w:cs="Arial"/>
          <w:sz w:val="20"/>
          <w:szCs w:val="16"/>
        </w:rPr>
        <w:t>s</w:t>
      </w:r>
    </w:p>
    <w:p w14:paraId="2C8D333C" w14:textId="77777777" w:rsidR="002A7AA2" w:rsidRPr="002748E3" w:rsidRDefault="002A7AA2" w:rsidP="002A7AA2">
      <w:pPr>
        <w:spacing w:after="120"/>
        <w:ind w:left="450"/>
        <w:contextualSpacing/>
        <w:rPr>
          <w:rFonts w:ascii="Arial" w:hAnsi="Arial" w:cs="Arial"/>
          <w:sz w:val="12"/>
          <w:szCs w:val="16"/>
        </w:rPr>
      </w:pPr>
    </w:p>
    <w:p w14:paraId="3FF35558"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kern w:val="28"/>
          <w:sz w:val="20"/>
          <w:szCs w:val="16"/>
        </w:rPr>
        <w:t>ORIE 5600: Financial Engineering with Stochastic Calculus I</w:t>
      </w:r>
      <w:r w:rsidRPr="002748E3">
        <w:rPr>
          <w:rFonts w:ascii="Arial" w:hAnsi="Arial" w:cs="Arial"/>
          <w:sz w:val="20"/>
          <w:szCs w:val="16"/>
        </w:rPr>
        <w:t xml:space="preserve"> – 4 credit</w:t>
      </w:r>
      <w:r>
        <w:rPr>
          <w:rFonts w:ascii="Arial" w:hAnsi="Arial" w:cs="Arial"/>
          <w:sz w:val="20"/>
          <w:szCs w:val="16"/>
        </w:rPr>
        <w:t>s</w:t>
      </w:r>
    </w:p>
    <w:p w14:paraId="751DF4EC" w14:textId="77777777" w:rsidR="002A7AA2" w:rsidRPr="002748E3" w:rsidRDefault="002A7AA2" w:rsidP="002A7AA2">
      <w:pPr>
        <w:spacing w:after="120"/>
        <w:ind w:left="450"/>
        <w:contextualSpacing/>
        <w:rPr>
          <w:rFonts w:ascii="Arial" w:hAnsi="Arial" w:cs="Arial"/>
          <w:kern w:val="28"/>
          <w:sz w:val="12"/>
          <w:szCs w:val="16"/>
        </w:rPr>
      </w:pPr>
    </w:p>
    <w:p w14:paraId="1949E76A"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kern w:val="28"/>
          <w:sz w:val="20"/>
          <w:szCs w:val="16"/>
        </w:rPr>
        <w:t>ORIE 5610: Financial Engineering with Stochastic Calculus II</w:t>
      </w:r>
      <w:r w:rsidRPr="002748E3">
        <w:rPr>
          <w:rFonts w:ascii="Arial" w:hAnsi="Arial" w:cs="Arial"/>
          <w:sz w:val="20"/>
          <w:szCs w:val="16"/>
        </w:rPr>
        <w:t xml:space="preserve"> – 4 credit</w:t>
      </w:r>
      <w:r>
        <w:rPr>
          <w:rFonts w:ascii="Arial" w:hAnsi="Arial" w:cs="Arial"/>
          <w:sz w:val="20"/>
          <w:szCs w:val="16"/>
        </w:rPr>
        <w:t>s</w:t>
      </w:r>
    </w:p>
    <w:p w14:paraId="433F93B7" w14:textId="77777777" w:rsidR="002A7AA2" w:rsidRPr="002748E3" w:rsidRDefault="002A7AA2" w:rsidP="002A7AA2">
      <w:pPr>
        <w:spacing w:after="120"/>
        <w:ind w:left="450"/>
        <w:contextualSpacing/>
        <w:rPr>
          <w:rFonts w:ascii="Arial" w:hAnsi="Arial" w:cs="Arial"/>
          <w:sz w:val="12"/>
          <w:szCs w:val="16"/>
        </w:rPr>
      </w:pPr>
    </w:p>
    <w:p w14:paraId="7912B4E2"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kern w:val="28"/>
          <w:sz w:val="20"/>
          <w:szCs w:val="16"/>
        </w:rPr>
        <w:t>ORIE 4630/5630: Operations Research Tools for Fin. Eng.</w:t>
      </w:r>
      <w:r w:rsidRPr="002748E3">
        <w:rPr>
          <w:rFonts w:ascii="Arial" w:hAnsi="Arial" w:cs="Arial"/>
          <w:sz w:val="20"/>
          <w:szCs w:val="16"/>
        </w:rPr>
        <w:t xml:space="preserve"> </w:t>
      </w:r>
      <w:r w:rsidRPr="002748E3">
        <w:rPr>
          <w:rFonts w:ascii="Arial" w:hAnsi="Arial" w:cs="Arial"/>
          <w:kern w:val="28"/>
          <w:sz w:val="20"/>
          <w:szCs w:val="16"/>
        </w:rPr>
        <w:t>(also offered as STSCI 4630/5630)</w:t>
      </w:r>
      <w:r w:rsidRPr="002748E3">
        <w:rPr>
          <w:rFonts w:ascii="Arial" w:hAnsi="Arial" w:cs="Arial"/>
          <w:sz w:val="20"/>
          <w:szCs w:val="16"/>
        </w:rPr>
        <w:t xml:space="preserve"> – 4 credit</w:t>
      </w:r>
      <w:r>
        <w:rPr>
          <w:rFonts w:ascii="Arial" w:hAnsi="Arial" w:cs="Arial"/>
          <w:sz w:val="20"/>
          <w:szCs w:val="16"/>
        </w:rPr>
        <w:t>s</w:t>
      </w:r>
    </w:p>
    <w:p w14:paraId="5DB24766" w14:textId="77777777" w:rsidR="002A7AA2" w:rsidRPr="002748E3" w:rsidRDefault="002A7AA2" w:rsidP="002A7AA2">
      <w:pPr>
        <w:spacing w:after="120"/>
        <w:ind w:left="450"/>
        <w:contextualSpacing/>
        <w:rPr>
          <w:rFonts w:ascii="Arial" w:hAnsi="Arial" w:cs="Arial"/>
          <w:sz w:val="12"/>
          <w:szCs w:val="16"/>
        </w:rPr>
      </w:pPr>
    </w:p>
    <w:p w14:paraId="1B69F34B"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sz w:val="20"/>
          <w:szCs w:val="16"/>
        </w:rPr>
        <w:t>PAM 3100: Multiple Regression Analysis – 4 credit</w:t>
      </w:r>
      <w:r>
        <w:rPr>
          <w:rFonts w:ascii="Arial" w:hAnsi="Arial" w:cs="Arial"/>
          <w:sz w:val="20"/>
          <w:szCs w:val="16"/>
        </w:rPr>
        <w:t>s</w:t>
      </w:r>
    </w:p>
    <w:p w14:paraId="4AA7328D" w14:textId="77777777" w:rsidR="002A7AA2" w:rsidRPr="002748E3" w:rsidRDefault="002A7AA2" w:rsidP="002A7AA2">
      <w:pPr>
        <w:spacing w:after="120"/>
        <w:ind w:left="450"/>
        <w:contextualSpacing/>
        <w:rPr>
          <w:rFonts w:ascii="Arial" w:hAnsi="Arial" w:cs="Arial"/>
          <w:sz w:val="12"/>
          <w:szCs w:val="16"/>
        </w:rPr>
      </w:pPr>
    </w:p>
    <w:p w14:paraId="0B4B2ECE" w14:textId="77777777" w:rsidR="002A7AA2" w:rsidRPr="002748E3" w:rsidRDefault="002A7AA2" w:rsidP="002A7AA2">
      <w:pPr>
        <w:spacing w:after="120"/>
        <w:ind w:left="450"/>
        <w:contextualSpacing/>
        <w:rPr>
          <w:rFonts w:ascii="Arial" w:hAnsi="Arial" w:cs="Arial"/>
          <w:sz w:val="20"/>
          <w:szCs w:val="16"/>
        </w:rPr>
      </w:pPr>
      <w:r w:rsidRPr="002748E3">
        <w:rPr>
          <w:rFonts w:ascii="Arial" w:hAnsi="Arial" w:cs="Arial"/>
          <w:sz w:val="20"/>
          <w:szCs w:val="16"/>
        </w:rPr>
        <w:t>PAM 3250: Neighborhoods, Housing and Urban Policy (also offered as PAM 5250 and SOC 3250)</w:t>
      </w:r>
      <w:r w:rsidRPr="00566CC6">
        <w:rPr>
          <w:rFonts w:ascii="Arial" w:hAnsi="Arial" w:cs="Arial"/>
          <w:sz w:val="20"/>
          <w:szCs w:val="16"/>
        </w:rPr>
        <w:t xml:space="preserve"> </w:t>
      </w:r>
      <w:r w:rsidRPr="002748E3">
        <w:rPr>
          <w:rFonts w:ascii="Arial" w:hAnsi="Arial" w:cs="Arial"/>
          <w:sz w:val="20"/>
          <w:szCs w:val="16"/>
        </w:rPr>
        <w:t>–</w:t>
      </w:r>
      <w:r>
        <w:rPr>
          <w:rFonts w:ascii="Arial" w:hAnsi="Arial" w:cs="Arial"/>
          <w:sz w:val="20"/>
          <w:szCs w:val="16"/>
        </w:rPr>
        <w:t xml:space="preserve"> 3 credits</w:t>
      </w:r>
    </w:p>
    <w:p w14:paraId="5E4F57AC" w14:textId="77777777" w:rsidR="002A7AA2" w:rsidRPr="002748E3" w:rsidRDefault="002A7AA2" w:rsidP="002A7AA2">
      <w:pPr>
        <w:spacing w:after="120"/>
        <w:ind w:left="450"/>
        <w:contextualSpacing/>
        <w:rPr>
          <w:rFonts w:ascii="Arial" w:hAnsi="Arial" w:cs="Arial"/>
          <w:sz w:val="12"/>
          <w:szCs w:val="16"/>
        </w:rPr>
      </w:pPr>
    </w:p>
    <w:p w14:paraId="24E33C39" w14:textId="77777777" w:rsidR="002A7AA2" w:rsidRDefault="002A7AA2" w:rsidP="002A7AA2">
      <w:pPr>
        <w:spacing w:after="120"/>
        <w:ind w:left="450"/>
        <w:contextualSpacing/>
        <w:rPr>
          <w:rFonts w:ascii="Arial" w:hAnsi="Arial" w:cs="Arial"/>
          <w:sz w:val="20"/>
          <w:szCs w:val="16"/>
        </w:rPr>
      </w:pPr>
      <w:r w:rsidRPr="002748E3">
        <w:rPr>
          <w:rFonts w:ascii="Arial" w:hAnsi="Arial" w:cs="Arial"/>
          <w:sz w:val="20"/>
          <w:szCs w:val="16"/>
        </w:rPr>
        <w:t>SOC 3250: Neighborhoods, Housing and Urban Policy (also offered as PAM 3250/5250)</w:t>
      </w:r>
      <w:r w:rsidRPr="00566CC6">
        <w:rPr>
          <w:rFonts w:ascii="Arial" w:hAnsi="Arial" w:cs="Arial"/>
          <w:sz w:val="20"/>
          <w:szCs w:val="16"/>
        </w:rPr>
        <w:t xml:space="preserve"> </w:t>
      </w:r>
      <w:r w:rsidRPr="002748E3">
        <w:rPr>
          <w:rFonts w:ascii="Arial" w:hAnsi="Arial" w:cs="Arial"/>
          <w:sz w:val="20"/>
          <w:szCs w:val="16"/>
        </w:rPr>
        <w:t>–</w:t>
      </w:r>
      <w:r>
        <w:rPr>
          <w:rFonts w:ascii="Arial" w:hAnsi="Arial" w:cs="Arial"/>
          <w:sz w:val="20"/>
          <w:szCs w:val="16"/>
        </w:rPr>
        <w:t xml:space="preserve"> 3 credits</w:t>
      </w:r>
    </w:p>
    <w:p w14:paraId="3C8A2F46" w14:textId="77777777" w:rsidR="002A7AA2" w:rsidRPr="002748E3" w:rsidRDefault="002A7AA2" w:rsidP="002A7AA2">
      <w:pPr>
        <w:spacing w:after="120"/>
        <w:ind w:left="450"/>
        <w:contextualSpacing/>
        <w:rPr>
          <w:rFonts w:ascii="Arial" w:hAnsi="Arial" w:cs="Arial"/>
          <w:sz w:val="12"/>
          <w:szCs w:val="16"/>
        </w:rPr>
      </w:pPr>
    </w:p>
    <w:p w14:paraId="1C445EBB" w14:textId="214F4535" w:rsidR="002A7AA2" w:rsidRPr="002748E3" w:rsidRDefault="002A7AA2" w:rsidP="002A7AA2">
      <w:pPr>
        <w:spacing w:after="120"/>
        <w:ind w:left="450"/>
        <w:contextualSpacing/>
        <w:rPr>
          <w:rFonts w:ascii="Arial" w:hAnsi="Arial" w:cs="Arial"/>
          <w:sz w:val="20"/>
          <w:szCs w:val="16"/>
        </w:rPr>
      </w:pPr>
      <w:r w:rsidRPr="002748E3">
        <w:rPr>
          <w:rFonts w:ascii="Arial" w:hAnsi="Arial" w:cs="Arial"/>
          <w:kern w:val="28"/>
          <w:sz w:val="20"/>
          <w:szCs w:val="16"/>
        </w:rPr>
        <w:t>STSCI 4630/5630: Operations Research Tools for Fin. Eng. (also offered as ORIE 4630/5630)</w:t>
      </w:r>
      <w:r w:rsidRPr="002748E3">
        <w:rPr>
          <w:rFonts w:ascii="Arial" w:hAnsi="Arial" w:cs="Arial"/>
          <w:sz w:val="20"/>
          <w:szCs w:val="16"/>
        </w:rPr>
        <w:t xml:space="preserve"> – 4 credit</w:t>
      </w:r>
      <w:r>
        <w:rPr>
          <w:rFonts w:ascii="Arial" w:hAnsi="Arial" w:cs="Arial"/>
          <w:sz w:val="20"/>
          <w:szCs w:val="16"/>
        </w:rPr>
        <w:t>s</w:t>
      </w:r>
    </w:p>
    <w:p w14:paraId="56203AE3" w14:textId="77777777" w:rsidR="002A7AA2" w:rsidRDefault="002A7AA2" w:rsidP="002A7AA2">
      <w:pPr>
        <w:spacing w:after="60"/>
        <w:rPr>
          <w:rFonts w:ascii="Arial" w:hAnsi="Arial" w:cs="Arial"/>
          <w:kern w:val="28"/>
          <w:sz w:val="20"/>
          <w:szCs w:val="20"/>
        </w:rPr>
      </w:pPr>
    </w:p>
    <w:p w14:paraId="66E43E79" w14:textId="05F2FEA9" w:rsidR="00C372A2" w:rsidRDefault="00C372A2" w:rsidP="002A7AA2">
      <w:pPr>
        <w:spacing w:after="60"/>
        <w:rPr>
          <w:rFonts w:ascii="Arial" w:hAnsi="Arial" w:cs="Arial"/>
          <w:kern w:val="28"/>
          <w:sz w:val="20"/>
          <w:szCs w:val="20"/>
        </w:rPr>
      </w:pPr>
      <w:r w:rsidRPr="004D1AC5">
        <w:rPr>
          <w:rFonts w:ascii="Arial" w:hAnsi="Arial" w:cs="Arial"/>
          <w:kern w:val="28"/>
          <w:sz w:val="20"/>
          <w:szCs w:val="20"/>
        </w:rPr>
        <w:t>Other courses may be</w:t>
      </w:r>
      <w:r>
        <w:rPr>
          <w:rFonts w:ascii="Arial" w:hAnsi="Arial" w:cs="Arial"/>
          <w:kern w:val="28"/>
          <w:sz w:val="20"/>
          <w:szCs w:val="20"/>
        </w:rPr>
        <w:t xml:space="preserve"> </w:t>
      </w:r>
      <w:r w:rsidRPr="004D1AC5">
        <w:rPr>
          <w:rFonts w:ascii="Arial" w:hAnsi="Arial" w:cs="Arial"/>
          <w:kern w:val="28"/>
          <w:sz w:val="20"/>
          <w:szCs w:val="20"/>
        </w:rPr>
        <w:t>used</w:t>
      </w:r>
      <w:r w:rsidR="00F57CF7">
        <w:rPr>
          <w:rFonts w:ascii="Arial" w:hAnsi="Arial" w:cs="Arial"/>
          <w:kern w:val="28"/>
          <w:sz w:val="20"/>
          <w:szCs w:val="20"/>
        </w:rPr>
        <w:t xml:space="preserve"> </w:t>
      </w:r>
      <w:r w:rsidRPr="004D1AC5">
        <w:rPr>
          <w:rFonts w:ascii="Arial" w:hAnsi="Arial" w:cs="Arial"/>
          <w:kern w:val="28"/>
          <w:sz w:val="20"/>
          <w:szCs w:val="20"/>
        </w:rPr>
        <w:t xml:space="preserve">but must be approved by the </w:t>
      </w:r>
      <w:r w:rsidR="00A41FB5">
        <w:rPr>
          <w:rFonts w:ascii="Arial" w:hAnsi="Arial" w:cs="Arial"/>
          <w:kern w:val="28"/>
          <w:sz w:val="20"/>
          <w:szCs w:val="20"/>
        </w:rPr>
        <w:t xml:space="preserve">Real Estate </w:t>
      </w:r>
      <w:r w:rsidRPr="004D1AC5">
        <w:rPr>
          <w:rFonts w:ascii="Arial" w:hAnsi="Arial" w:cs="Arial"/>
          <w:kern w:val="28"/>
          <w:sz w:val="20"/>
          <w:szCs w:val="20"/>
        </w:rPr>
        <w:t>Minor Coordinator</w:t>
      </w:r>
      <w:r w:rsidR="006956D9">
        <w:rPr>
          <w:rFonts w:ascii="Arial" w:hAnsi="Arial" w:cs="Arial"/>
          <w:kern w:val="28"/>
          <w:sz w:val="20"/>
          <w:szCs w:val="20"/>
        </w:rPr>
        <w:t>. A</w:t>
      </w:r>
      <w:r w:rsidRPr="004D1AC5">
        <w:rPr>
          <w:rFonts w:ascii="Arial" w:hAnsi="Arial" w:cs="Arial"/>
          <w:kern w:val="28"/>
          <w:sz w:val="20"/>
          <w:szCs w:val="20"/>
        </w:rPr>
        <w:t>ll courses must be</w:t>
      </w:r>
    </w:p>
    <w:p w14:paraId="5D3D96A0" w14:textId="77777777" w:rsidR="00C372A2" w:rsidRDefault="00C372A2" w:rsidP="00EB2569">
      <w:pPr>
        <w:ind w:left="90"/>
        <w:rPr>
          <w:rFonts w:ascii="Arial" w:hAnsi="Arial" w:cs="Arial"/>
          <w:kern w:val="28"/>
          <w:sz w:val="20"/>
          <w:szCs w:val="20"/>
        </w:rPr>
      </w:pPr>
      <w:r w:rsidRPr="004D1AC5">
        <w:rPr>
          <w:rFonts w:ascii="Arial" w:hAnsi="Arial" w:cs="Arial"/>
          <w:kern w:val="28"/>
          <w:sz w:val="20"/>
          <w:szCs w:val="20"/>
        </w:rPr>
        <w:t>related to a career in real estate.</w:t>
      </w:r>
    </w:p>
    <w:p w14:paraId="1EC85CD5" w14:textId="77777777" w:rsidR="00762F34" w:rsidRDefault="00762F34" w:rsidP="00EB2569">
      <w:pPr>
        <w:ind w:left="90"/>
        <w:rPr>
          <w:rFonts w:ascii="Arial" w:hAnsi="Arial" w:cs="Arial"/>
          <w:kern w:val="28"/>
          <w:sz w:val="20"/>
          <w:szCs w:val="20"/>
        </w:rPr>
      </w:pPr>
    </w:p>
    <w:p w14:paraId="079E0FA7" w14:textId="77777777" w:rsidR="00762F34" w:rsidRPr="002E1DB6" w:rsidRDefault="00762F34" w:rsidP="00762F34">
      <w:pPr>
        <w:ind w:left="180"/>
        <w:rPr>
          <w:rFonts w:ascii="Arial" w:hAnsi="Arial" w:cs="Arial"/>
          <w:b/>
          <w:kern w:val="28"/>
          <w:sz w:val="20"/>
          <w:szCs w:val="20"/>
          <w:u w:val="single"/>
        </w:rPr>
      </w:pPr>
      <w:r w:rsidRPr="002E1DB6">
        <w:rPr>
          <w:rFonts w:ascii="Arial" w:hAnsi="Arial" w:cs="Arial"/>
          <w:b/>
          <w:kern w:val="28"/>
          <w:sz w:val="20"/>
          <w:szCs w:val="20"/>
          <w:u w:val="single"/>
        </w:rPr>
        <w:t>Connections</w:t>
      </w:r>
    </w:p>
    <w:p w14:paraId="55CB3CF4" w14:textId="77777777" w:rsidR="00762F34" w:rsidRPr="00B17205" w:rsidRDefault="00762F34" w:rsidP="00762F34">
      <w:pPr>
        <w:ind w:left="180"/>
        <w:rPr>
          <w:rFonts w:ascii="Arial" w:hAnsi="Arial" w:cs="Arial"/>
          <w:kern w:val="28"/>
          <w:sz w:val="10"/>
          <w:szCs w:val="10"/>
        </w:rPr>
      </w:pPr>
    </w:p>
    <w:p w14:paraId="70EE3AD3" w14:textId="506A29FB" w:rsidR="00762F34" w:rsidRDefault="00762F34" w:rsidP="00762F34">
      <w:pPr>
        <w:ind w:left="180"/>
        <w:rPr>
          <w:rFonts w:ascii="Arial" w:hAnsi="Arial" w:cs="Arial"/>
          <w:kern w:val="28"/>
          <w:sz w:val="20"/>
          <w:szCs w:val="20"/>
        </w:rPr>
      </w:pPr>
      <w:r w:rsidRPr="00B52EAC">
        <w:rPr>
          <w:rFonts w:ascii="Arial" w:hAnsi="Arial" w:cs="Arial"/>
          <w:kern w:val="28"/>
          <w:sz w:val="20"/>
          <w:szCs w:val="20"/>
        </w:rPr>
        <w:t>The Center for Real Estate and Finance, the Cornell Career Services office, the Real Estate faculty, and the Real Estate Club help students by providing industry networking, facilitating the search for summer internships, and for permanent jobs.  Students selecting the Real Estate Minor will have the opportunity to participate in annual Cornell sponsored real estate events.</w:t>
      </w:r>
      <w:r>
        <w:rPr>
          <w:rFonts w:ascii="Arial" w:hAnsi="Arial" w:cs="Arial"/>
          <w:kern w:val="28"/>
          <w:sz w:val="20"/>
          <w:szCs w:val="20"/>
        </w:rPr>
        <w:t xml:space="preserve"> </w:t>
      </w:r>
    </w:p>
    <w:p w14:paraId="7E5396DA" w14:textId="77777777" w:rsidR="00762F34" w:rsidRDefault="00762F34" w:rsidP="00762F34">
      <w:pPr>
        <w:ind w:left="180"/>
        <w:rPr>
          <w:rFonts w:ascii="Arial" w:hAnsi="Arial" w:cs="Arial"/>
          <w:kern w:val="28"/>
          <w:sz w:val="20"/>
          <w:szCs w:val="20"/>
        </w:rPr>
      </w:pPr>
    </w:p>
    <w:p w14:paraId="67CF201B" w14:textId="77777777" w:rsidR="00762F34" w:rsidRPr="005E0989" w:rsidRDefault="00762F34" w:rsidP="00762F34">
      <w:pPr>
        <w:pStyle w:val="BodyText3"/>
        <w:widowControl w:val="0"/>
        <w:spacing w:after="0" w:line="240" w:lineRule="auto"/>
        <w:ind w:firstLine="180"/>
        <w:rPr>
          <w:rFonts w:ascii="Arial" w:hAnsi="Arial" w:cs="Arial"/>
          <w:b/>
          <w:bCs/>
          <w:iCs/>
          <w:color w:val="auto"/>
          <w:sz w:val="20"/>
          <w:szCs w:val="20"/>
          <w:u w:val="single"/>
        </w:rPr>
      </w:pPr>
      <w:r w:rsidRPr="005E0989">
        <w:rPr>
          <w:rFonts w:ascii="Arial" w:hAnsi="Arial" w:cs="Arial"/>
          <w:b/>
          <w:bCs/>
          <w:iCs/>
          <w:color w:val="auto"/>
          <w:sz w:val="20"/>
          <w:szCs w:val="20"/>
          <w:u w:val="single"/>
        </w:rPr>
        <w:t>Careers</w:t>
      </w:r>
    </w:p>
    <w:p w14:paraId="100F8FD7" w14:textId="77777777" w:rsidR="00762F34" w:rsidRPr="00B17205" w:rsidRDefault="00762F34" w:rsidP="00762F34">
      <w:pPr>
        <w:pStyle w:val="BodyText3"/>
        <w:widowControl w:val="0"/>
        <w:spacing w:after="0" w:line="240" w:lineRule="auto"/>
        <w:rPr>
          <w:rFonts w:ascii="Arial" w:hAnsi="Arial" w:cs="Arial"/>
          <w:sz w:val="10"/>
          <w:szCs w:val="10"/>
          <w:u w:val="single"/>
        </w:rPr>
      </w:pPr>
    </w:p>
    <w:p w14:paraId="400DF163" w14:textId="3B180C37" w:rsidR="00762F34" w:rsidRDefault="00762F34" w:rsidP="00762F34">
      <w:pPr>
        <w:ind w:left="180"/>
        <w:rPr>
          <w:rFonts w:ascii="Arial" w:hAnsi="Arial" w:cs="Arial"/>
          <w:color w:val="000000"/>
          <w:kern w:val="28"/>
          <w:sz w:val="20"/>
          <w:szCs w:val="20"/>
        </w:rPr>
      </w:pPr>
      <w:r w:rsidRPr="00B52EAC">
        <w:rPr>
          <w:rFonts w:ascii="Arial" w:hAnsi="Arial" w:cs="Arial"/>
          <w:color w:val="000000"/>
          <w:kern w:val="28"/>
          <w:sz w:val="20"/>
          <w:szCs w:val="20"/>
        </w:rPr>
        <w:t xml:space="preserve">All students will have the opportunity to participate in career-planning activities provided through Cornell’s career services offices.  The </w:t>
      </w:r>
      <w:r w:rsidR="00004174">
        <w:rPr>
          <w:rFonts w:ascii="Arial" w:hAnsi="Arial" w:cs="Arial"/>
          <w:color w:val="000000"/>
          <w:kern w:val="28"/>
          <w:sz w:val="20"/>
          <w:szCs w:val="20"/>
        </w:rPr>
        <w:t xml:space="preserve">Hotel </w:t>
      </w:r>
      <w:r w:rsidRPr="00B52EAC">
        <w:rPr>
          <w:rFonts w:ascii="Arial" w:hAnsi="Arial" w:cs="Arial"/>
          <w:color w:val="000000"/>
          <w:kern w:val="28"/>
          <w:sz w:val="20"/>
          <w:szCs w:val="20"/>
        </w:rPr>
        <w:t xml:space="preserve">School organizes a Real Estate Career Fair each spring that is open to all students in the Minor in Real Estate. </w:t>
      </w:r>
      <w:bookmarkStart w:id="1" w:name="_Hlk90897211"/>
      <w:r w:rsidRPr="00B52EAC">
        <w:rPr>
          <w:rFonts w:ascii="Arial" w:hAnsi="Arial" w:cs="Arial"/>
          <w:color w:val="000000"/>
          <w:kern w:val="28"/>
          <w:sz w:val="20"/>
          <w:szCs w:val="20"/>
        </w:rPr>
        <w:t xml:space="preserve">All students are also included in a special group within </w:t>
      </w:r>
      <w:r w:rsidR="00004174">
        <w:rPr>
          <w:rFonts w:ascii="Arial" w:hAnsi="Arial" w:cs="Arial"/>
          <w:color w:val="000000"/>
          <w:kern w:val="28"/>
          <w:sz w:val="20"/>
          <w:szCs w:val="20"/>
        </w:rPr>
        <w:t xml:space="preserve">HandShake </w:t>
      </w:r>
      <w:r w:rsidRPr="00B52EAC">
        <w:rPr>
          <w:rFonts w:ascii="Arial" w:hAnsi="Arial" w:cs="Arial"/>
          <w:color w:val="000000"/>
          <w:kern w:val="28"/>
          <w:sz w:val="20"/>
          <w:szCs w:val="20"/>
        </w:rPr>
        <w:t>(on-campus recruiting and job posting system), which allows student</w:t>
      </w:r>
      <w:r w:rsidR="00004174">
        <w:rPr>
          <w:rFonts w:ascii="Arial" w:hAnsi="Arial" w:cs="Arial"/>
          <w:color w:val="000000"/>
          <w:kern w:val="28"/>
          <w:sz w:val="20"/>
          <w:szCs w:val="20"/>
        </w:rPr>
        <w:t>s</w:t>
      </w:r>
      <w:r w:rsidRPr="00B52EAC">
        <w:rPr>
          <w:rFonts w:ascii="Arial" w:hAnsi="Arial" w:cs="Arial"/>
          <w:color w:val="000000"/>
          <w:kern w:val="28"/>
          <w:sz w:val="20"/>
          <w:szCs w:val="20"/>
        </w:rPr>
        <w:t xml:space="preserve"> access to real estate jobs</w:t>
      </w:r>
      <w:r w:rsidR="00004174">
        <w:rPr>
          <w:rFonts w:ascii="Arial" w:hAnsi="Arial" w:cs="Arial"/>
          <w:color w:val="000000"/>
          <w:kern w:val="28"/>
          <w:sz w:val="20"/>
          <w:szCs w:val="20"/>
        </w:rPr>
        <w:t xml:space="preserve">. </w:t>
      </w:r>
      <w:bookmarkEnd w:id="1"/>
      <w:r w:rsidRPr="00B52EAC">
        <w:rPr>
          <w:rFonts w:ascii="Arial" w:hAnsi="Arial" w:cs="Arial"/>
          <w:color w:val="000000"/>
          <w:kern w:val="28"/>
          <w:sz w:val="20"/>
          <w:szCs w:val="20"/>
        </w:rPr>
        <w:t xml:space="preserve">Freshman and sophomore students in the Minor are asked to use their “home” career office; juniors and seniors from all Cornell colleges have limited access to a real estate specialist in </w:t>
      </w:r>
      <w:r w:rsidR="00004174">
        <w:rPr>
          <w:rFonts w:ascii="Arial" w:hAnsi="Arial" w:cs="Arial"/>
          <w:color w:val="000000"/>
          <w:kern w:val="28"/>
          <w:sz w:val="20"/>
          <w:szCs w:val="20"/>
        </w:rPr>
        <w:t xml:space="preserve">the Hotel </w:t>
      </w:r>
      <w:r w:rsidRPr="00B52EAC">
        <w:rPr>
          <w:rFonts w:ascii="Arial" w:hAnsi="Arial" w:cs="Arial"/>
          <w:color w:val="000000"/>
          <w:kern w:val="28"/>
          <w:sz w:val="20"/>
          <w:szCs w:val="20"/>
        </w:rPr>
        <w:t>School</w:t>
      </w:r>
      <w:r w:rsidR="00004174">
        <w:rPr>
          <w:rFonts w:ascii="Arial" w:hAnsi="Arial" w:cs="Arial"/>
          <w:color w:val="000000"/>
          <w:kern w:val="28"/>
          <w:sz w:val="20"/>
          <w:szCs w:val="20"/>
        </w:rPr>
        <w:t>’</w:t>
      </w:r>
      <w:r w:rsidRPr="00B52EAC">
        <w:rPr>
          <w:rFonts w:ascii="Arial" w:hAnsi="Arial" w:cs="Arial"/>
          <w:color w:val="000000"/>
          <w:kern w:val="28"/>
          <w:sz w:val="20"/>
          <w:szCs w:val="20"/>
        </w:rPr>
        <w:t>s Career Management Office.</w:t>
      </w:r>
    </w:p>
    <w:p w14:paraId="71F24B56" w14:textId="77777777" w:rsidR="00762F34" w:rsidRDefault="00762F34" w:rsidP="00762F34">
      <w:pPr>
        <w:ind w:left="180"/>
        <w:rPr>
          <w:rFonts w:ascii="Arial" w:hAnsi="Arial" w:cs="Arial"/>
          <w:kern w:val="28"/>
          <w:sz w:val="20"/>
          <w:szCs w:val="20"/>
        </w:rPr>
      </w:pPr>
    </w:p>
    <w:p w14:paraId="7741236A" w14:textId="77777777" w:rsidR="00762F34" w:rsidRPr="00A41FB5" w:rsidRDefault="00762F34" w:rsidP="00762F34">
      <w:pPr>
        <w:pStyle w:val="BodyText3"/>
        <w:widowControl w:val="0"/>
        <w:spacing w:after="0" w:line="240" w:lineRule="auto"/>
        <w:ind w:firstLine="180"/>
        <w:rPr>
          <w:rFonts w:ascii="Arial" w:hAnsi="Arial" w:cs="Arial"/>
          <w:b/>
          <w:bCs/>
          <w:color w:val="auto"/>
          <w:sz w:val="20"/>
          <w:szCs w:val="20"/>
        </w:rPr>
      </w:pPr>
      <w:r w:rsidRPr="00A41FB5">
        <w:rPr>
          <w:rFonts w:ascii="Arial" w:hAnsi="Arial" w:cs="Arial"/>
          <w:b/>
          <w:bCs/>
          <w:color w:val="auto"/>
          <w:sz w:val="20"/>
          <w:szCs w:val="20"/>
        </w:rPr>
        <w:t>Questions</w:t>
      </w:r>
    </w:p>
    <w:p w14:paraId="18F89F68" w14:textId="77777777" w:rsidR="00762F34" w:rsidRPr="00A41FB5" w:rsidRDefault="00762F34" w:rsidP="00762F34">
      <w:pPr>
        <w:pStyle w:val="BodyText3"/>
        <w:widowControl w:val="0"/>
        <w:spacing w:after="0" w:line="240" w:lineRule="auto"/>
        <w:ind w:firstLine="180"/>
        <w:rPr>
          <w:rFonts w:ascii="Arial" w:hAnsi="Arial" w:cs="Arial"/>
          <w:b/>
          <w:bCs/>
          <w:color w:val="auto"/>
          <w:sz w:val="10"/>
          <w:szCs w:val="10"/>
        </w:rPr>
      </w:pPr>
    </w:p>
    <w:p w14:paraId="1508230A" w14:textId="1821E5C1" w:rsidR="00C372A2" w:rsidRPr="00A41FB5" w:rsidRDefault="00E14267" w:rsidP="00E14267">
      <w:pPr>
        <w:ind w:left="180"/>
        <w:rPr>
          <w:rFonts w:ascii="Arial" w:hAnsi="Arial" w:cs="Arial"/>
          <w:b/>
          <w:kern w:val="28"/>
          <w:sz w:val="20"/>
          <w:szCs w:val="20"/>
        </w:rPr>
      </w:pPr>
      <w:r w:rsidRPr="00A41FB5">
        <w:rPr>
          <w:rFonts w:ascii="Arial" w:hAnsi="Arial" w:cs="Arial"/>
          <w:sz w:val="20"/>
          <w:szCs w:val="20"/>
        </w:rPr>
        <w:t xml:space="preserve">For more information, please contact </w:t>
      </w:r>
      <w:r>
        <w:rPr>
          <w:rFonts w:ascii="Arial" w:hAnsi="Arial" w:cs="Arial"/>
          <w:sz w:val="20"/>
          <w:szCs w:val="20"/>
        </w:rPr>
        <w:t>us at</w:t>
      </w:r>
      <w:r w:rsidRPr="00A41FB5">
        <w:rPr>
          <w:rFonts w:ascii="Arial" w:hAnsi="Arial" w:cs="Arial"/>
          <w:sz w:val="20"/>
          <w:szCs w:val="20"/>
        </w:rPr>
        <w:t xml:space="preserve"> </w:t>
      </w:r>
      <w:hyperlink r:id="rId7" w:history="1">
        <w:r w:rsidRPr="0006183C">
          <w:rPr>
            <w:rStyle w:val="Hyperlink"/>
            <w:rFonts w:ascii="Arial" w:hAnsi="Arial" w:cs="Arial"/>
            <w:sz w:val="20"/>
            <w:szCs w:val="20"/>
          </w:rPr>
          <w:t>realestateminor@cornell.edu</w:t>
        </w:r>
      </w:hyperlink>
      <w:r w:rsidRPr="00A41FB5">
        <w:rPr>
          <w:rFonts w:ascii="Arial" w:hAnsi="Arial" w:cs="Arial"/>
          <w:sz w:val="20"/>
          <w:szCs w:val="20"/>
        </w:rPr>
        <w:t xml:space="preserve">. The Minor in Real Estate Office is located in </w:t>
      </w:r>
      <w:r>
        <w:rPr>
          <w:rFonts w:ascii="Arial" w:hAnsi="Arial" w:cs="Arial"/>
          <w:sz w:val="20"/>
          <w:szCs w:val="20"/>
        </w:rPr>
        <w:t>180</w:t>
      </w:r>
      <w:r w:rsidRPr="00A41FB5">
        <w:rPr>
          <w:rFonts w:ascii="Arial" w:hAnsi="Arial" w:cs="Arial"/>
          <w:sz w:val="20"/>
          <w:szCs w:val="20"/>
        </w:rPr>
        <w:t xml:space="preserve"> Statler Hall</w:t>
      </w:r>
      <w:r>
        <w:rPr>
          <w:rFonts w:ascii="Arial" w:hAnsi="Arial" w:cs="Arial"/>
          <w:sz w:val="20"/>
          <w:szCs w:val="20"/>
        </w:rPr>
        <w:t>.</w:t>
      </w:r>
    </w:p>
    <w:sectPr w:rsidR="00C372A2" w:rsidRPr="00A41FB5" w:rsidSect="00EC2D94">
      <w:footerReference w:type="default" r:id="rId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7E93" w14:textId="77777777" w:rsidR="002353C7" w:rsidRDefault="002353C7" w:rsidP="002A7AA2">
      <w:r>
        <w:separator/>
      </w:r>
    </w:p>
  </w:endnote>
  <w:endnote w:type="continuationSeparator" w:id="0">
    <w:p w14:paraId="79D72BB8" w14:textId="77777777" w:rsidR="002353C7" w:rsidRDefault="002353C7" w:rsidP="002A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rutiger LT Std 45 Light">
    <w:altName w:val="Leelawadee UI Semilight"/>
    <w:panose1 w:val="00000000000000000000"/>
    <w:charset w:val="00"/>
    <w:family w:val="swiss"/>
    <w:notTrueType/>
    <w:pitch w:val="variable"/>
    <w:sig w:usb0="00000003"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5903" w14:textId="467EE98A" w:rsidR="002A7AA2" w:rsidRPr="002A7AA2" w:rsidRDefault="002A7AA2">
    <w:pPr>
      <w:pStyle w:val="Footer"/>
      <w:rPr>
        <w:color w:val="A6A6A6" w:themeColor="background1" w:themeShade="A6"/>
      </w:rPr>
    </w:pPr>
    <w:r w:rsidRPr="002A7AA2">
      <w:rPr>
        <w:color w:val="A6A6A6" w:themeColor="background1" w:themeShade="A6"/>
      </w:rPr>
      <w:t>Updated Dec.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A02A9" w14:textId="77777777" w:rsidR="002353C7" w:rsidRDefault="002353C7" w:rsidP="002A7AA2">
      <w:r>
        <w:separator/>
      </w:r>
    </w:p>
  </w:footnote>
  <w:footnote w:type="continuationSeparator" w:id="0">
    <w:p w14:paraId="63299107" w14:textId="77777777" w:rsidR="002353C7" w:rsidRDefault="002353C7" w:rsidP="002A7A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01F7"/>
    <w:multiLevelType w:val="hybridMultilevel"/>
    <w:tmpl w:val="F870ACD8"/>
    <w:lvl w:ilvl="0" w:tplc="0409000F">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 w15:restartNumberingAfterBreak="0">
    <w:nsid w:val="2230478E"/>
    <w:multiLevelType w:val="hybridMultilevel"/>
    <w:tmpl w:val="CB12EFDC"/>
    <w:lvl w:ilvl="0" w:tplc="3D5E949C">
      <w:start w:val="1"/>
      <w:numFmt w:val="decimal"/>
      <w:lvlText w:val="%1."/>
      <w:lvlJc w:val="left"/>
      <w:pPr>
        <w:ind w:left="2070" w:hanging="360"/>
      </w:pPr>
      <w:rPr>
        <w:rFonts w:ascii="Frutiger LT Std 45 Light" w:eastAsia="Times New Roman" w:hAnsi="Frutiger LT Std 45 Light" w:cs="Times New Roman" w:hint="default"/>
        <w:b/>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28A872FF"/>
    <w:multiLevelType w:val="hybridMultilevel"/>
    <w:tmpl w:val="93B4FD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7F99"/>
    <w:multiLevelType w:val="hybridMultilevel"/>
    <w:tmpl w:val="EB14DD3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3D77FF3"/>
    <w:multiLevelType w:val="hybridMultilevel"/>
    <w:tmpl w:val="C9A0BC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15:restartNumberingAfterBreak="0">
    <w:nsid w:val="39F9333B"/>
    <w:multiLevelType w:val="hybridMultilevel"/>
    <w:tmpl w:val="5A001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89078F1"/>
    <w:multiLevelType w:val="hybridMultilevel"/>
    <w:tmpl w:val="6E2E46C2"/>
    <w:lvl w:ilvl="0" w:tplc="6016A682">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5E536B52"/>
    <w:multiLevelType w:val="hybridMultilevel"/>
    <w:tmpl w:val="984E97A4"/>
    <w:lvl w:ilvl="0" w:tplc="27902E74">
      <w:start w:val="1"/>
      <w:numFmt w:val="decimal"/>
      <w:lvlText w:val="%1."/>
      <w:lvlJc w:val="left"/>
      <w:pPr>
        <w:ind w:left="1073" w:hanging="360"/>
      </w:pPr>
      <w:rPr>
        <w:rFonts w:hint="default"/>
        <w:color w:val="000000"/>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8" w15:restartNumberingAfterBreak="0">
    <w:nsid w:val="6A1C0FED"/>
    <w:multiLevelType w:val="hybridMultilevel"/>
    <w:tmpl w:val="2F20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65"/>
    <w:rsid w:val="00004174"/>
    <w:rsid w:val="00021E6A"/>
    <w:rsid w:val="00062347"/>
    <w:rsid w:val="00103A6D"/>
    <w:rsid w:val="00125F5A"/>
    <w:rsid w:val="001808F4"/>
    <w:rsid w:val="00193B54"/>
    <w:rsid w:val="001D0ED7"/>
    <w:rsid w:val="0021731F"/>
    <w:rsid w:val="002353C7"/>
    <w:rsid w:val="002478F9"/>
    <w:rsid w:val="00271281"/>
    <w:rsid w:val="002969CB"/>
    <w:rsid w:val="002A7AA2"/>
    <w:rsid w:val="002B67A6"/>
    <w:rsid w:val="00363B32"/>
    <w:rsid w:val="003663B5"/>
    <w:rsid w:val="003A620F"/>
    <w:rsid w:val="003E5D2B"/>
    <w:rsid w:val="003F79AC"/>
    <w:rsid w:val="00416334"/>
    <w:rsid w:val="00443EDE"/>
    <w:rsid w:val="00485D36"/>
    <w:rsid w:val="005214C9"/>
    <w:rsid w:val="00527906"/>
    <w:rsid w:val="005335EA"/>
    <w:rsid w:val="00541E37"/>
    <w:rsid w:val="00556763"/>
    <w:rsid w:val="00560D07"/>
    <w:rsid w:val="005A1D54"/>
    <w:rsid w:val="005E0989"/>
    <w:rsid w:val="0060659F"/>
    <w:rsid w:val="006956D9"/>
    <w:rsid w:val="006C7B8E"/>
    <w:rsid w:val="00705334"/>
    <w:rsid w:val="00723F99"/>
    <w:rsid w:val="0073158B"/>
    <w:rsid w:val="00732AE5"/>
    <w:rsid w:val="00752054"/>
    <w:rsid w:val="00753AEB"/>
    <w:rsid w:val="00762F34"/>
    <w:rsid w:val="007675BE"/>
    <w:rsid w:val="007A1DEF"/>
    <w:rsid w:val="007B4DFB"/>
    <w:rsid w:val="007F73F7"/>
    <w:rsid w:val="00820663"/>
    <w:rsid w:val="00871ED8"/>
    <w:rsid w:val="0089202E"/>
    <w:rsid w:val="008947B4"/>
    <w:rsid w:val="008B0865"/>
    <w:rsid w:val="008C2EC5"/>
    <w:rsid w:val="008D202E"/>
    <w:rsid w:val="008F62A2"/>
    <w:rsid w:val="00904240"/>
    <w:rsid w:val="00904A38"/>
    <w:rsid w:val="00914C29"/>
    <w:rsid w:val="009223A1"/>
    <w:rsid w:val="0094015E"/>
    <w:rsid w:val="009654F3"/>
    <w:rsid w:val="00971C88"/>
    <w:rsid w:val="00972E5C"/>
    <w:rsid w:val="009B2019"/>
    <w:rsid w:val="009C3864"/>
    <w:rsid w:val="009D6508"/>
    <w:rsid w:val="00A41FB5"/>
    <w:rsid w:val="00A454A6"/>
    <w:rsid w:val="00B11C06"/>
    <w:rsid w:val="00B9216A"/>
    <w:rsid w:val="00C06BBD"/>
    <w:rsid w:val="00C1750E"/>
    <w:rsid w:val="00C372A2"/>
    <w:rsid w:val="00C80ABE"/>
    <w:rsid w:val="00CB1285"/>
    <w:rsid w:val="00CB67E0"/>
    <w:rsid w:val="00CC675D"/>
    <w:rsid w:val="00CD29A5"/>
    <w:rsid w:val="00CF20AF"/>
    <w:rsid w:val="00DC45A7"/>
    <w:rsid w:val="00E11F40"/>
    <w:rsid w:val="00E13BA1"/>
    <w:rsid w:val="00E14267"/>
    <w:rsid w:val="00E61735"/>
    <w:rsid w:val="00EA7103"/>
    <w:rsid w:val="00EB2569"/>
    <w:rsid w:val="00EC2D94"/>
    <w:rsid w:val="00EE078D"/>
    <w:rsid w:val="00F57CF7"/>
    <w:rsid w:val="00F7546E"/>
    <w:rsid w:val="00F816C5"/>
    <w:rsid w:val="00FB625A"/>
    <w:rsid w:val="00FC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A575"/>
  <w15:chartTrackingRefBased/>
  <w15:docId w15:val="{AEDFD2B2-D0E2-4558-865E-22A6E9A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865"/>
    <w:rPr>
      <w:color w:val="0000FF"/>
      <w:u w:val="single"/>
    </w:rPr>
  </w:style>
  <w:style w:type="paragraph" w:styleId="ListParagraph">
    <w:name w:val="List Paragraph"/>
    <w:basedOn w:val="Normal"/>
    <w:uiPriority w:val="34"/>
    <w:qFormat/>
    <w:rsid w:val="008B0865"/>
    <w:pPr>
      <w:ind w:left="720"/>
      <w:contextualSpacing/>
    </w:pPr>
  </w:style>
  <w:style w:type="paragraph" w:styleId="BodyText3">
    <w:name w:val="Body Text 3"/>
    <w:link w:val="BodyText3Char"/>
    <w:uiPriority w:val="99"/>
    <w:unhideWhenUsed/>
    <w:rsid w:val="008B0865"/>
    <w:pPr>
      <w:spacing w:after="12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rsid w:val="008B0865"/>
    <w:rPr>
      <w:rFonts w:ascii="Franklin Gothic Book" w:eastAsia="Times New Roman" w:hAnsi="Franklin Gothic Book" w:cs="Times New Roman"/>
      <w:color w:val="000000"/>
      <w:kern w:val="28"/>
      <w:sz w:val="18"/>
      <w:szCs w:val="18"/>
    </w:rPr>
  </w:style>
  <w:style w:type="table" w:styleId="TableGrid">
    <w:name w:val="Table Grid"/>
    <w:basedOn w:val="TableNormal"/>
    <w:uiPriority w:val="39"/>
    <w:rsid w:val="008B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93B54"/>
    <w:pPr>
      <w:spacing w:before="100" w:beforeAutospacing="1" w:after="100" w:afterAutospacing="1"/>
    </w:pPr>
  </w:style>
  <w:style w:type="character" w:customStyle="1" w:styleId="UnresolvedMention">
    <w:name w:val="Unresolved Mention"/>
    <w:basedOn w:val="DefaultParagraphFont"/>
    <w:uiPriority w:val="99"/>
    <w:semiHidden/>
    <w:unhideWhenUsed/>
    <w:rsid w:val="00820663"/>
    <w:rPr>
      <w:color w:val="605E5C"/>
      <w:shd w:val="clear" w:color="auto" w:fill="E1DFDD"/>
    </w:rPr>
  </w:style>
  <w:style w:type="paragraph" w:styleId="Header">
    <w:name w:val="header"/>
    <w:basedOn w:val="Normal"/>
    <w:link w:val="HeaderChar"/>
    <w:uiPriority w:val="99"/>
    <w:unhideWhenUsed/>
    <w:rsid w:val="002A7AA2"/>
    <w:pPr>
      <w:tabs>
        <w:tab w:val="center" w:pos="4680"/>
        <w:tab w:val="right" w:pos="9360"/>
      </w:tabs>
    </w:pPr>
  </w:style>
  <w:style w:type="character" w:customStyle="1" w:styleId="HeaderChar">
    <w:name w:val="Header Char"/>
    <w:basedOn w:val="DefaultParagraphFont"/>
    <w:link w:val="Header"/>
    <w:uiPriority w:val="99"/>
    <w:rsid w:val="002A7A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A7AA2"/>
    <w:pPr>
      <w:tabs>
        <w:tab w:val="center" w:pos="4680"/>
        <w:tab w:val="right" w:pos="9360"/>
      </w:tabs>
    </w:pPr>
  </w:style>
  <w:style w:type="character" w:customStyle="1" w:styleId="FooterChar">
    <w:name w:val="Footer Char"/>
    <w:basedOn w:val="DefaultParagraphFont"/>
    <w:link w:val="Footer"/>
    <w:uiPriority w:val="99"/>
    <w:rsid w:val="002A7A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alestateminor@cor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Rhonda</dc:creator>
  <cp:keywords/>
  <dc:description/>
  <cp:lastModifiedBy>Taylor Rae Sweazey</cp:lastModifiedBy>
  <cp:revision>2</cp:revision>
  <cp:lastPrinted>2020-12-08T19:51:00Z</cp:lastPrinted>
  <dcterms:created xsi:type="dcterms:W3CDTF">2022-02-22T20:13:00Z</dcterms:created>
  <dcterms:modified xsi:type="dcterms:W3CDTF">2022-02-22T20:13:00Z</dcterms:modified>
</cp:coreProperties>
</file>